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AF" w:rsidRPr="00C92AC5" w:rsidRDefault="00212CAF" w:rsidP="00212CAF">
      <w:pPr>
        <w:pStyle w:val="Ttulo"/>
        <w:outlineLvl w:val="0"/>
        <w:rPr>
          <w:rFonts w:ascii="Arial" w:hAnsi="Arial" w:cs="Arial"/>
          <w:smallCaps/>
          <w:sz w:val="22"/>
          <w:szCs w:val="22"/>
          <w14:shadow w14:blurRad="50800" w14:dist="38100" w14:dir="2700000" w14:sx="100000" w14:sy="100000" w14:kx="0" w14:ky="0" w14:algn="tl">
            <w14:srgbClr w14:val="000000">
              <w14:alpha w14:val="60000"/>
            </w14:srgbClr>
          </w14:shadow>
        </w:rPr>
      </w:pPr>
      <w:r>
        <w:rPr>
          <w:rFonts w:ascii="Arial" w:hAnsi="Arial" w:cs="Arial"/>
          <w:smallCaps/>
          <w:sz w:val="22"/>
          <w:szCs w:val="22"/>
          <w14:shadow w14:blurRad="50800" w14:dist="38100" w14:dir="2700000" w14:sx="100000" w14:sy="100000" w14:kx="0" w14:ky="0" w14:algn="tl">
            <w14:srgbClr w14:val="000000">
              <w14:alpha w14:val="60000"/>
            </w14:srgbClr>
          </w14:shadow>
        </w:rPr>
        <w:t>Corporación Educacional Patrona de Lourdes</w:t>
      </w:r>
    </w:p>
    <w:p w:rsidR="00212CAF" w:rsidRPr="00C92AC5" w:rsidRDefault="00212CAF" w:rsidP="00212CAF">
      <w:pPr>
        <w:pStyle w:val="Ttulo"/>
        <w:tabs>
          <w:tab w:val="center" w:pos="4919"/>
          <w:tab w:val="left" w:pos="6495"/>
        </w:tabs>
        <w:outlineLvl w:val="0"/>
        <w:rPr>
          <w:rFonts w:ascii="Arial" w:hAnsi="Arial" w:cs="Arial"/>
          <w:smallCaps/>
          <w:sz w:val="22"/>
          <w:szCs w:val="22"/>
          <w14:shadow w14:blurRad="50800" w14:dist="38100" w14:dir="2700000" w14:sx="100000" w14:sy="100000" w14:kx="0" w14:ky="0" w14:algn="tl">
            <w14:srgbClr w14:val="000000">
              <w14:alpha w14:val="60000"/>
            </w14:srgbClr>
          </w14:shadow>
        </w:rPr>
      </w:pPr>
      <w:r w:rsidRPr="00C92AC5">
        <w:rPr>
          <w:rFonts w:ascii="Arial" w:hAnsi="Arial" w:cs="Arial"/>
          <w:smallCaps/>
          <w:sz w:val="22"/>
          <w:szCs w:val="22"/>
          <w14:shadow w14:blurRad="50800" w14:dist="38100" w14:dir="2700000" w14:sx="100000" w14:sy="100000" w14:kx="0" w14:ky="0" w14:algn="tl">
            <w14:srgbClr w14:val="000000">
              <w14:alpha w14:val="60000"/>
            </w14:srgbClr>
          </w14:shadow>
        </w:rPr>
        <w:t xml:space="preserve">RUT: </w:t>
      </w:r>
      <w:r>
        <w:rPr>
          <w:rFonts w:ascii="Arial" w:hAnsi="Arial" w:cs="Arial"/>
          <w:smallCaps/>
          <w:sz w:val="22"/>
          <w:szCs w:val="22"/>
          <w14:shadow w14:blurRad="50800" w14:dist="38100" w14:dir="2700000" w14:sx="100000" w14:sy="100000" w14:kx="0" w14:ky="0" w14:algn="tl">
            <w14:srgbClr w14:val="000000">
              <w14:alpha w14:val="60000"/>
            </w14:srgbClr>
          </w14:shadow>
        </w:rPr>
        <w:t>65.149.956-9</w:t>
      </w:r>
    </w:p>
    <w:p w:rsidR="00212CAF" w:rsidRPr="003A7B6A" w:rsidRDefault="00212CAF" w:rsidP="00212CAF">
      <w:pPr>
        <w:pStyle w:val="Ttulo"/>
        <w:outlineLvl w:val="0"/>
        <w:rPr>
          <w:rFonts w:ascii="Arial" w:hAnsi="Arial" w:cs="Arial"/>
          <w:b w:val="0"/>
          <w:spacing w:val="0"/>
          <w:sz w:val="22"/>
          <w:szCs w:val="22"/>
        </w:rPr>
      </w:pPr>
      <w:r w:rsidRPr="00C92AC5">
        <w:rPr>
          <w:rFonts w:ascii="Arial" w:hAnsi="Arial" w:cs="Arial"/>
          <w:smallCaps/>
          <w:sz w:val="22"/>
          <w:szCs w:val="22"/>
          <w14:shadow w14:blurRad="50800" w14:dist="38100" w14:dir="2700000" w14:sx="100000" w14:sy="100000" w14:kx="0" w14:ky="0" w14:algn="tl">
            <w14:srgbClr w14:val="000000">
              <w14:alpha w14:val="60000"/>
            </w14:srgbClr>
          </w14:shadow>
        </w:rPr>
        <w:t>Colegio Patrona de Lourdes</w:t>
      </w:r>
      <w:r>
        <w:rPr>
          <w:rFonts w:ascii="Arial" w:hAnsi="Arial" w:cs="Arial"/>
          <w:smallCaps/>
          <w:sz w:val="22"/>
          <w:szCs w:val="22"/>
          <w14:shadow w14:blurRad="50800" w14:dist="38100" w14:dir="2700000" w14:sx="100000" w14:sy="100000" w14:kx="0" w14:ky="0" w14:algn="tl">
            <w14:srgbClr w14:val="000000">
              <w14:alpha w14:val="60000"/>
            </w14:srgbClr>
          </w14:shadow>
        </w:rPr>
        <w:t xml:space="preserve"> de Peñaflor</w:t>
      </w:r>
    </w:p>
    <w:p w:rsidR="00212CAF" w:rsidRPr="003A7B6A" w:rsidRDefault="00212CAF" w:rsidP="00212CAF">
      <w:pPr>
        <w:pStyle w:val="Ttulo"/>
        <w:rPr>
          <w:rFonts w:ascii="Arial" w:hAnsi="Arial" w:cs="Arial"/>
          <w:spacing w:val="0"/>
          <w:sz w:val="22"/>
          <w:szCs w:val="22"/>
          <w:lang w:val="es-CL"/>
        </w:rPr>
      </w:pPr>
      <w:r w:rsidRPr="003A7B6A">
        <w:rPr>
          <w:rFonts w:ascii="Arial" w:hAnsi="Arial" w:cs="Arial"/>
          <w:spacing w:val="0"/>
          <w:sz w:val="22"/>
          <w:szCs w:val="22"/>
          <w:lang w:val="es-CL"/>
        </w:rPr>
        <w:t xml:space="preserve">Resolución Exenta de Educación Nº </w:t>
      </w:r>
      <w:r>
        <w:rPr>
          <w:rFonts w:ascii="Arial" w:hAnsi="Arial" w:cs="Arial"/>
          <w:spacing w:val="0"/>
          <w:sz w:val="22"/>
          <w:szCs w:val="22"/>
          <w:lang w:val="es-CL"/>
        </w:rPr>
        <w:t>4139</w:t>
      </w:r>
      <w:r w:rsidRPr="003A7B6A">
        <w:rPr>
          <w:rFonts w:ascii="Arial" w:hAnsi="Arial" w:cs="Arial"/>
          <w:spacing w:val="0"/>
          <w:sz w:val="22"/>
          <w:szCs w:val="22"/>
          <w:lang w:val="es-CL"/>
        </w:rPr>
        <w:t xml:space="preserve">  de </w:t>
      </w:r>
    </w:p>
    <w:p w:rsidR="00212CAF" w:rsidRPr="003A7B6A" w:rsidRDefault="00212CAF" w:rsidP="00212CAF">
      <w:pPr>
        <w:pStyle w:val="Ttulo"/>
        <w:rPr>
          <w:rFonts w:ascii="Arial" w:hAnsi="Arial" w:cs="Arial"/>
          <w:spacing w:val="0"/>
          <w:sz w:val="22"/>
          <w:szCs w:val="22"/>
          <w:lang w:val="es-CL"/>
        </w:rPr>
      </w:pPr>
      <w:r>
        <w:rPr>
          <w:rFonts w:ascii="Arial" w:hAnsi="Arial" w:cs="Arial"/>
          <w:spacing w:val="0"/>
          <w:sz w:val="22"/>
          <w:szCs w:val="22"/>
          <w:lang w:val="es-CL"/>
        </w:rPr>
        <w:t>30</w:t>
      </w:r>
      <w:r w:rsidRPr="003A7B6A">
        <w:rPr>
          <w:rFonts w:ascii="Arial" w:hAnsi="Arial" w:cs="Arial"/>
          <w:spacing w:val="0"/>
          <w:sz w:val="22"/>
          <w:szCs w:val="22"/>
          <w:lang w:val="es-CL"/>
        </w:rPr>
        <w:t xml:space="preserve"> de </w:t>
      </w:r>
      <w:r>
        <w:rPr>
          <w:rFonts w:ascii="Arial" w:hAnsi="Arial" w:cs="Arial"/>
          <w:spacing w:val="0"/>
          <w:sz w:val="22"/>
          <w:szCs w:val="22"/>
          <w:lang w:val="es-CL"/>
        </w:rPr>
        <w:t>octubre</w:t>
      </w:r>
      <w:r w:rsidRPr="003A7B6A">
        <w:rPr>
          <w:rFonts w:ascii="Arial" w:hAnsi="Arial" w:cs="Arial"/>
          <w:spacing w:val="0"/>
          <w:sz w:val="22"/>
          <w:szCs w:val="22"/>
          <w:lang w:val="es-CL"/>
        </w:rPr>
        <w:t xml:space="preserve"> del  200</w:t>
      </w:r>
      <w:r>
        <w:rPr>
          <w:rFonts w:ascii="Arial" w:hAnsi="Arial" w:cs="Arial"/>
          <w:spacing w:val="0"/>
          <w:sz w:val="22"/>
          <w:szCs w:val="22"/>
          <w:lang w:val="es-CL"/>
        </w:rPr>
        <w:t>8</w:t>
      </w:r>
    </w:p>
    <w:p w:rsidR="00212CAF" w:rsidRPr="003A7B6A" w:rsidRDefault="00212CAF" w:rsidP="00212CAF">
      <w:pPr>
        <w:pStyle w:val="Ttulo"/>
        <w:rPr>
          <w:rFonts w:ascii="Arial" w:hAnsi="Arial" w:cs="Arial"/>
          <w:spacing w:val="0"/>
          <w:sz w:val="22"/>
          <w:szCs w:val="22"/>
          <w:lang w:val="es-CL"/>
        </w:rPr>
      </w:pPr>
      <w:r w:rsidRPr="003A7B6A">
        <w:rPr>
          <w:rFonts w:ascii="Arial" w:hAnsi="Arial" w:cs="Arial"/>
          <w:spacing w:val="0"/>
          <w:sz w:val="22"/>
          <w:szCs w:val="22"/>
          <w:lang w:val="es-CL"/>
        </w:rPr>
        <w:t xml:space="preserve">R. B. D.: </w:t>
      </w:r>
      <w:r>
        <w:rPr>
          <w:rFonts w:ascii="Arial" w:hAnsi="Arial" w:cs="Arial"/>
          <w:spacing w:val="0"/>
          <w:sz w:val="22"/>
          <w:szCs w:val="22"/>
          <w:lang w:val="es-CL"/>
        </w:rPr>
        <w:t>26378-8</w:t>
      </w:r>
    </w:p>
    <w:p w:rsidR="00A10EB5" w:rsidRPr="00037DAB" w:rsidRDefault="00A10EB5" w:rsidP="00A10EB5">
      <w:pPr>
        <w:pStyle w:val="Ttulo"/>
        <w:rPr>
          <w:rFonts w:ascii="Arial" w:hAnsi="Arial" w:cs="Arial"/>
          <w:b w:val="0"/>
          <w:spacing w:val="0"/>
          <w:sz w:val="20"/>
          <w:lang w:val="es-ES"/>
        </w:rPr>
      </w:pPr>
      <w:r w:rsidRPr="00037DAB">
        <w:rPr>
          <w:rFonts w:ascii="Arial" w:hAnsi="Arial" w:cs="Arial"/>
          <w:spacing w:val="0"/>
          <w:sz w:val="22"/>
          <w:lang w:val="es-ES"/>
        </w:rPr>
        <w:t>_______________________________________________________________</w:t>
      </w:r>
    </w:p>
    <w:p w:rsidR="00A10EB5" w:rsidRPr="00037DAB" w:rsidRDefault="00A10EB5" w:rsidP="00A10EB5">
      <w:pPr>
        <w:pStyle w:val="Encabezado"/>
        <w:rPr>
          <w:rFonts w:ascii="Arial" w:hAnsi="Arial" w:cs="Arial"/>
          <w:sz w:val="24"/>
          <w:szCs w:val="24"/>
          <w:lang w:val="es-MX"/>
        </w:rPr>
      </w:pPr>
    </w:p>
    <w:p w:rsidR="00A10EB5" w:rsidRPr="00037DAB" w:rsidRDefault="00A10EB5" w:rsidP="00A10EB5">
      <w:pPr>
        <w:rPr>
          <w:rFonts w:ascii="Arial" w:hAnsi="Arial" w:cs="Arial"/>
        </w:rPr>
      </w:pPr>
      <w:r w:rsidRPr="00037DAB">
        <w:rPr>
          <w:rFonts w:ascii="Arial" w:hAnsi="Arial" w:cs="Arial"/>
        </w:rPr>
        <w:t xml:space="preserve">                            </w:t>
      </w:r>
    </w:p>
    <w:p w:rsidR="009C3806" w:rsidRPr="00037DAB" w:rsidRDefault="009C3806" w:rsidP="00A10EB5">
      <w:pPr>
        <w:rPr>
          <w:rFonts w:ascii="Arial" w:hAnsi="Arial" w:cs="Arial"/>
        </w:rPr>
      </w:pPr>
    </w:p>
    <w:p w:rsidR="009C3806" w:rsidRPr="00037DAB" w:rsidRDefault="009C3806" w:rsidP="00A10EB5">
      <w:pPr>
        <w:rPr>
          <w:rFonts w:ascii="Arial" w:hAnsi="Arial" w:cs="Arial"/>
        </w:rPr>
      </w:pPr>
    </w:p>
    <w:p w:rsidR="009C3806" w:rsidRPr="00037DAB" w:rsidRDefault="009C3806" w:rsidP="00A10EB5">
      <w:pPr>
        <w:rPr>
          <w:rFonts w:ascii="Arial" w:hAnsi="Arial" w:cs="Arial"/>
        </w:rPr>
      </w:pPr>
    </w:p>
    <w:p w:rsidR="009C3806" w:rsidRDefault="009C3806" w:rsidP="00A10EB5">
      <w:pPr>
        <w:rPr>
          <w:rFonts w:ascii="Arial" w:hAnsi="Arial" w:cs="Arial"/>
        </w:rPr>
      </w:pPr>
    </w:p>
    <w:p w:rsidR="002B2C99" w:rsidRDefault="002B2C99" w:rsidP="00A10EB5">
      <w:pPr>
        <w:rPr>
          <w:rFonts w:ascii="Arial" w:hAnsi="Arial" w:cs="Arial"/>
        </w:rPr>
      </w:pPr>
    </w:p>
    <w:p w:rsidR="002B2C99" w:rsidRDefault="002B2C99" w:rsidP="00A10EB5">
      <w:pPr>
        <w:rPr>
          <w:rFonts w:ascii="Arial" w:hAnsi="Arial" w:cs="Arial"/>
        </w:rPr>
      </w:pPr>
    </w:p>
    <w:p w:rsidR="00A10EB5" w:rsidRPr="00037DAB" w:rsidRDefault="00A10EB5" w:rsidP="00A10EB5">
      <w:pPr>
        <w:rPr>
          <w:rFonts w:ascii="Arial" w:hAnsi="Arial" w:cs="Arial"/>
        </w:rPr>
      </w:pPr>
    </w:p>
    <w:p w:rsidR="009C3806" w:rsidRPr="002B2C99" w:rsidRDefault="009C3806" w:rsidP="00A10EB5">
      <w:pPr>
        <w:jc w:val="center"/>
        <w:rPr>
          <w:rFonts w:ascii="Arial" w:hAnsi="Arial" w:cs="Arial"/>
          <w:b/>
          <w:sz w:val="40"/>
          <w:szCs w:val="40"/>
        </w:rPr>
      </w:pPr>
    </w:p>
    <w:p w:rsidR="009C3806" w:rsidRPr="00037DAB" w:rsidRDefault="009C3806" w:rsidP="00A10EB5">
      <w:pPr>
        <w:jc w:val="center"/>
        <w:rPr>
          <w:rFonts w:ascii="Arial" w:hAnsi="Arial" w:cs="Arial"/>
          <w:b/>
          <w:sz w:val="100"/>
          <w:szCs w:val="100"/>
        </w:rPr>
      </w:pPr>
    </w:p>
    <w:p w:rsidR="002B2C99" w:rsidRPr="002B2C99" w:rsidRDefault="002B2C99" w:rsidP="002B2C99">
      <w:pPr>
        <w:jc w:val="center"/>
        <w:rPr>
          <w:rFonts w:ascii="Arial" w:hAnsi="Arial" w:cs="Arial"/>
          <w:b/>
          <w:sz w:val="52"/>
          <w:szCs w:val="52"/>
        </w:rPr>
      </w:pPr>
      <w:r w:rsidRPr="002B2C99">
        <w:rPr>
          <w:rFonts w:ascii="Arial" w:hAnsi="Arial" w:cs="Arial"/>
          <w:b/>
          <w:sz w:val="52"/>
          <w:szCs w:val="52"/>
        </w:rPr>
        <w:t>REGLAMENTO DE BECAS</w:t>
      </w:r>
    </w:p>
    <w:p w:rsidR="002B2C99" w:rsidRPr="002B2C99" w:rsidRDefault="002B2C99" w:rsidP="002B2C99">
      <w:pPr>
        <w:jc w:val="center"/>
        <w:rPr>
          <w:rFonts w:ascii="Arial" w:hAnsi="Arial" w:cs="Arial"/>
          <w:b/>
          <w:sz w:val="52"/>
          <w:szCs w:val="52"/>
        </w:rPr>
      </w:pPr>
      <w:r w:rsidRPr="002B2C99">
        <w:rPr>
          <w:rFonts w:ascii="Arial" w:hAnsi="Arial" w:cs="Arial"/>
          <w:b/>
          <w:sz w:val="52"/>
          <w:szCs w:val="52"/>
        </w:rPr>
        <w:t>AÑO 201</w:t>
      </w:r>
      <w:r w:rsidR="005D2446">
        <w:rPr>
          <w:rFonts w:ascii="Arial" w:hAnsi="Arial" w:cs="Arial"/>
          <w:b/>
          <w:sz w:val="52"/>
          <w:szCs w:val="52"/>
        </w:rPr>
        <w:t>9</w:t>
      </w:r>
    </w:p>
    <w:p w:rsidR="009C3806" w:rsidRPr="002B2C99" w:rsidRDefault="009C3806" w:rsidP="00A10EB5">
      <w:pPr>
        <w:jc w:val="center"/>
        <w:rPr>
          <w:rFonts w:ascii="Arial" w:hAnsi="Arial" w:cs="Arial"/>
          <w:b/>
          <w:sz w:val="40"/>
          <w:szCs w:val="40"/>
        </w:rPr>
      </w:pPr>
    </w:p>
    <w:p w:rsidR="009C3806" w:rsidRPr="00037DAB" w:rsidRDefault="009C3806" w:rsidP="00A10EB5">
      <w:pPr>
        <w:jc w:val="center"/>
        <w:rPr>
          <w:rFonts w:ascii="Arial" w:hAnsi="Arial" w:cs="Arial"/>
          <w:b/>
          <w:sz w:val="100"/>
          <w:szCs w:val="100"/>
        </w:rPr>
      </w:pPr>
    </w:p>
    <w:p w:rsidR="003A7B6A" w:rsidRDefault="003A7B6A" w:rsidP="00A10EB5">
      <w:pPr>
        <w:jc w:val="center"/>
        <w:rPr>
          <w:rFonts w:ascii="Arial" w:hAnsi="Arial" w:cs="Arial"/>
          <w:b/>
          <w:sz w:val="100"/>
          <w:szCs w:val="100"/>
        </w:rPr>
      </w:pPr>
    </w:p>
    <w:p w:rsidR="003A7B6A" w:rsidRDefault="003A7B6A"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3A7B6A" w:rsidRDefault="003A7B6A"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Default="002B2C99" w:rsidP="00A10EB5">
      <w:pPr>
        <w:jc w:val="center"/>
        <w:rPr>
          <w:rFonts w:ascii="Arial" w:hAnsi="Arial" w:cs="Arial"/>
          <w:b/>
          <w:sz w:val="20"/>
          <w:szCs w:val="20"/>
        </w:rPr>
      </w:pPr>
    </w:p>
    <w:p w:rsidR="002B2C99" w:rsidRPr="003A7B6A" w:rsidRDefault="002B2C99" w:rsidP="00A10EB5">
      <w:pPr>
        <w:jc w:val="center"/>
        <w:rPr>
          <w:rFonts w:ascii="Arial" w:hAnsi="Arial" w:cs="Arial"/>
          <w:b/>
          <w:sz w:val="20"/>
          <w:szCs w:val="20"/>
        </w:rPr>
      </w:pPr>
    </w:p>
    <w:p w:rsidR="009C3806" w:rsidRDefault="009C3806" w:rsidP="009C3806">
      <w:pPr>
        <w:jc w:val="center"/>
        <w:rPr>
          <w:rFonts w:ascii="Arial" w:hAnsi="Arial" w:cs="Arial"/>
          <w:b/>
          <w:sz w:val="20"/>
          <w:szCs w:val="20"/>
        </w:rPr>
      </w:pPr>
    </w:p>
    <w:p w:rsidR="002B2C99" w:rsidRDefault="002B2C99" w:rsidP="009C3806">
      <w:pPr>
        <w:jc w:val="center"/>
        <w:rPr>
          <w:rFonts w:ascii="Arial" w:hAnsi="Arial" w:cs="Arial"/>
          <w:b/>
          <w:sz w:val="20"/>
          <w:szCs w:val="20"/>
        </w:rPr>
      </w:pPr>
    </w:p>
    <w:p w:rsidR="002B2C99" w:rsidRDefault="002B2C99" w:rsidP="009C3806">
      <w:pPr>
        <w:jc w:val="center"/>
        <w:rPr>
          <w:rFonts w:ascii="Arial" w:hAnsi="Arial" w:cs="Arial"/>
          <w:b/>
          <w:sz w:val="20"/>
          <w:szCs w:val="20"/>
        </w:rPr>
      </w:pPr>
    </w:p>
    <w:p w:rsidR="002B2C99" w:rsidRPr="00037DAB" w:rsidRDefault="002B2C99" w:rsidP="009C3806">
      <w:pPr>
        <w:jc w:val="center"/>
        <w:rPr>
          <w:rFonts w:ascii="Arial" w:hAnsi="Arial" w:cs="Arial"/>
          <w:b/>
          <w:sz w:val="20"/>
          <w:szCs w:val="20"/>
        </w:rPr>
      </w:pPr>
    </w:p>
    <w:p w:rsidR="002B2C99" w:rsidRDefault="002B2C99" w:rsidP="009C3806">
      <w:pPr>
        <w:jc w:val="center"/>
        <w:rPr>
          <w:rFonts w:ascii="Arial" w:hAnsi="Arial" w:cs="Arial"/>
          <w:b/>
          <w:sz w:val="20"/>
          <w:szCs w:val="20"/>
        </w:rPr>
      </w:pPr>
    </w:p>
    <w:p w:rsidR="002B2C99" w:rsidRDefault="002B2C99" w:rsidP="009C3806">
      <w:pPr>
        <w:jc w:val="center"/>
        <w:rPr>
          <w:rFonts w:ascii="Arial" w:hAnsi="Arial" w:cs="Arial"/>
          <w:b/>
          <w:sz w:val="20"/>
          <w:szCs w:val="20"/>
        </w:rPr>
      </w:pPr>
    </w:p>
    <w:p w:rsidR="009C3806" w:rsidRPr="00037DAB" w:rsidRDefault="009C3806" w:rsidP="009C3806">
      <w:pPr>
        <w:jc w:val="center"/>
        <w:rPr>
          <w:rFonts w:ascii="Arial" w:hAnsi="Arial" w:cs="Arial"/>
          <w:b/>
          <w:sz w:val="20"/>
          <w:szCs w:val="20"/>
        </w:rPr>
      </w:pPr>
      <w:r w:rsidRPr="00037DAB">
        <w:rPr>
          <w:rFonts w:ascii="Arial" w:hAnsi="Arial" w:cs="Arial"/>
          <w:b/>
          <w:sz w:val="20"/>
          <w:szCs w:val="20"/>
        </w:rPr>
        <w:t>REGLAMENTO DE BECAS</w:t>
      </w:r>
    </w:p>
    <w:p w:rsidR="00A10EB5" w:rsidRPr="00037DAB" w:rsidRDefault="009C3806" w:rsidP="002B2C99">
      <w:pPr>
        <w:jc w:val="center"/>
        <w:rPr>
          <w:rFonts w:ascii="Arial" w:hAnsi="Arial" w:cs="Arial"/>
          <w:b/>
          <w:sz w:val="20"/>
          <w:szCs w:val="20"/>
        </w:rPr>
      </w:pPr>
      <w:r w:rsidRPr="00037DAB">
        <w:rPr>
          <w:rFonts w:ascii="Arial" w:hAnsi="Arial" w:cs="Arial"/>
          <w:b/>
          <w:sz w:val="20"/>
          <w:szCs w:val="20"/>
        </w:rPr>
        <w:t>AÑO 20</w:t>
      </w:r>
      <w:r w:rsidR="003A7B6A">
        <w:rPr>
          <w:rFonts w:ascii="Arial" w:hAnsi="Arial" w:cs="Arial"/>
          <w:b/>
          <w:sz w:val="20"/>
          <w:szCs w:val="20"/>
        </w:rPr>
        <w:t>1</w:t>
      </w:r>
      <w:r w:rsidR="00402768">
        <w:rPr>
          <w:rFonts w:ascii="Arial" w:hAnsi="Arial" w:cs="Arial"/>
          <w:b/>
          <w:sz w:val="20"/>
          <w:szCs w:val="20"/>
        </w:rPr>
        <w:t>9</w:t>
      </w:r>
    </w:p>
    <w:p w:rsidR="009C3806" w:rsidRPr="00037DAB" w:rsidRDefault="009C3806" w:rsidP="00A10EB5">
      <w:pPr>
        <w:rPr>
          <w:rFonts w:ascii="Arial" w:hAnsi="Arial" w:cs="Arial"/>
          <w:b/>
          <w:sz w:val="20"/>
          <w:szCs w:val="20"/>
        </w:rPr>
      </w:pPr>
      <w:bookmarkStart w:id="0" w:name="_GoBack"/>
      <w:bookmarkEnd w:id="0"/>
    </w:p>
    <w:p w:rsidR="00A10EB5" w:rsidRPr="00037DAB" w:rsidRDefault="00A10EB5" w:rsidP="00A10EB5">
      <w:pPr>
        <w:rPr>
          <w:rFonts w:ascii="Arial" w:hAnsi="Arial" w:cs="Arial"/>
          <w:sz w:val="20"/>
          <w:szCs w:val="20"/>
        </w:rPr>
      </w:pP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r w:rsidRPr="00037DAB">
        <w:rPr>
          <w:rFonts w:ascii="Arial" w:hAnsi="Arial" w:cs="Arial"/>
          <w:b/>
          <w:sz w:val="20"/>
          <w:szCs w:val="20"/>
        </w:rPr>
        <w:t>ESTABLECIMIENTO</w:t>
      </w:r>
      <w:r>
        <w:rPr>
          <w:rFonts w:ascii="Arial" w:hAnsi="Arial" w:cs="Arial"/>
          <w:sz w:val="20"/>
          <w:szCs w:val="20"/>
        </w:rPr>
        <w:t xml:space="preserve">: COLEGIO PATRONA </w:t>
      </w:r>
      <w:r w:rsidRPr="00037DAB">
        <w:rPr>
          <w:rFonts w:ascii="Arial" w:hAnsi="Arial" w:cs="Arial"/>
          <w:sz w:val="20"/>
          <w:szCs w:val="20"/>
        </w:rPr>
        <w:t>DE LOURDES</w:t>
      </w:r>
      <w:r>
        <w:rPr>
          <w:rFonts w:ascii="Arial" w:hAnsi="Arial" w:cs="Arial"/>
          <w:sz w:val="20"/>
          <w:szCs w:val="20"/>
        </w:rPr>
        <w:t xml:space="preserve"> DE PEÑAFLOR</w:t>
      </w: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r w:rsidRPr="00037DAB">
        <w:rPr>
          <w:rFonts w:ascii="Arial" w:hAnsi="Arial" w:cs="Arial"/>
          <w:b/>
          <w:sz w:val="20"/>
          <w:szCs w:val="20"/>
        </w:rPr>
        <w:t>DIRECCIÓN</w:t>
      </w:r>
      <w:r w:rsidRPr="00037DAB">
        <w:rPr>
          <w:rFonts w:ascii="Arial" w:hAnsi="Arial" w:cs="Arial"/>
          <w:sz w:val="20"/>
          <w:szCs w:val="20"/>
        </w:rPr>
        <w:t xml:space="preserve">: </w:t>
      </w:r>
      <w:r>
        <w:rPr>
          <w:rFonts w:ascii="Arial" w:hAnsi="Arial" w:cs="Arial"/>
          <w:sz w:val="20"/>
          <w:szCs w:val="20"/>
        </w:rPr>
        <w:t>VICUÑA MACKENNA Nº 2291, PEÑAFLOR.</w:t>
      </w: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r w:rsidRPr="00037DAB">
        <w:rPr>
          <w:rFonts w:ascii="Arial" w:hAnsi="Arial" w:cs="Arial"/>
          <w:b/>
          <w:sz w:val="20"/>
          <w:szCs w:val="20"/>
        </w:rPr>
        <w:t>FONO:</w:t>
      </w:r>
      <w:r>
        <w:rPr>
          <w:rFonts w:ascii="Arial" w:hAnsi="Arial" w:cs="Arial"/>
          <w:b/>
          <w:sz w:val="20"/>
          <w:szCs w:val="20"/>
        </w:rPr>
        <w:t xml:space="preserve"> </w:t>
      </w:r>
      <w:r>
        <w:rPr>
          <w:rFonts w:ascii="Arial" w:hAnsi="Arial" w:cs="Arial"/>
          <w:sz w:val="20"/>
          <w:szCs w:val="20"/>
        </w:rPr>
        <w:t>223137372</w:t>
      </w:r>
      <w:r w:rsidRPr="00037DAB">
        <w:rPr>
          <w:rFonts w:ascii="Arial" w:hAnsi="Arial" w:cs="Arial"/>
          <w:sz w:val="20"/>
          <w:szCs w:val="20"/>
        </w:rPr>
        <w:t xml:space="preserve"> </w:t>
      </w:r>
      <w:r>
        <w:rPr>
          <w:rFonts w:ascii="Arial" w:hAnsi="Arial" w:cs="Arial"/>
          <w:sz w:val="20"/>
          <w:szCs w:val="20"/>
        </w:rPr>
        <w:t>– 228121079.</w:t>
      </w: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r w:rsidRPr="00037DAB">
        <w:rPr>
          <w:rFonts w:ascii="Arial" w:hAnsi="Arial" w:cs="Arial"/>
          <w:b/>
          <w:sz w:val="20"/>
          <w:szCs w:val="20"/>
        </w:rPr>
        <w:t>REGIÓN</w:t>
      </w:r>
      <w:r w:rsidRPr="00037DAB">
        <w:rPr>
          <w:rFonts w:ascii="Arial" w:hAnsi="Arial" w:cs="Arial"/>
          <w:sz w:val="20"/>
          <w:szCs w:val="20"/>
        </w:rPr>
        <w:t>: METROPOLITANA</w:t>
      </w:r>
      <w:r>
        <w:rPr>
          <w:rFonts w:ascii="Arial" w:hAnsi="Arial" w:cs="Arial"/>
          <w:sz w:val="20"/>
          <w:szCs w:val="20"/>
        </w:rPr>
        <w:t>.</w:t>
      </w: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r w:rsidRPr="00037DAB">
        <w:rPr>
          <w:rFonts w:ascii="Arial" w:hAnsi="Arial" w:cs="Arial"/>
          <w:b/>
          <w:sz w:val="20"/>
          <w:szCs w:val="20"/>
        </w:rPr>
        <w:t>PROVINCIA</w:t>
      </w:r>
      <w:r w:rsidRPr="00037DAB">
        <w:rPr>
          <w:rFonts w:ascii="Arial" w:hAnsi="Arial" w:cs="Arial"/>
          <w:sz w:val="20"/>
          <w:szCs w:val="20"/>
        </w:rPr>
        <w:t xml:space="preserve">: </w:t>
      </w:r>
      <w:r>
        <w:rPr>
          <w:rFonts w:ascii="Arial" w:hAnsi="Arial" w:cs="Arial"/>
          <w:sz w:val="20"/>
          <w:szCs w:val="20"/>
        </w:rPr>
        <w:t>TALAGANTE.</w:t>
      </w: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p>
    <w:p w:rsidR="00212CAF" w:rsidRPr="00037DAB" w:rsidRDefault="00212CAF" w:rsidP="00212CAF">
      <w:pPr>
        <w:rPr>
          <w:rFonts w:ascii="Arial" w:hAnsi="Arial" w:cs="Arial"/>
          <w:sz w:val="20"/>
          <w:szCs w:val="20"/>
        </w:rPr>
      </w:pPr>
      <w:r w:rsidRPr="00037DAB">
        <w:rPr>
          <w:rFonts w:ascii="Arial" w:hAnsi="Arial" w:cs="Arial"/>
          <w:b/>
          <w:sz w:val="20"/>
          <w:szCs w:val="20"/>
        </w:rPr>
        <w:t>COMUNA</w:t>
      </w:r>
      <w:r w:rsidRPr="00037DAB">
        <w:rPr>
          <w:rFonts w:ascii="Arial" w:hAnsi="Arial" w:cs="Arial"/>
          <w:sz w:val="20"/>
          <w:szCs w:val="20"/>
        </w:rPr>
        <w:t xml:space="preserve">: </w:t>
      </w:r>
      <w:r>
        <w:rPr>
          <w:rFonts w:ascii="Arial" w:hAnsi="Arial" w:cs="Arial"/>
          <w:sz w:val="20"/>
          <w:szCs w:val="20"/>
        </w:rPr>
        <w:t>PEÑAFLOR.</w:t>
      </w:r>
    </w:p>
    <w:p w:rsidR="009C3806" w:rsidRPr="00037DAB" w:rsidRDefault="009C3806" w:rsidP="00A10EB5">
      <w:pPr>
        <w:rPr>
          <w:rFonts w:ascii="Arial" w:hAnsi="Arial" w:cs="Arial"/>
          <w:sz w:val="20"/>
          <w:szCs w:val="20"/>
        </w:rPr>
      </w:pPr>
    </w:p>
    <w:p w:rsidR="009C3806" w:rsidRDefault="009C3806" w:rsidP="00A10EB5">
      <w:pPr>
        <w:rPr>
          <w:rFonts w:ascii="Arial" w:hAnsi="Arial" w:cs="Arial"/>
          <w:sz w:val="20"/>
          <w:szCs w:val="20"/>
        </w:rPr>
      </w:pPr>
    </w:p>
    <w:p w:rsidR="002B2C99" w:rsidRDefault="002B2C99" w:rsidP="00A10EB5">
      <w:pPr>
        <w:rPr>
          <w:rFonts w:ascii="Arial" w:hAnsi="Arial" w:cs="Arial"/>
          <w:sz w:val="20"/>
          <w:szCs w:val="20"/>
        </w:rPr>
      </w:pPr>
    </w:p>
    <w:p w:rsidR="002B2C99" w:rsidRPr="00037DAB" w:rsidRDefault="002B2C99" w:rsidP="00A10EB5">
      <w:pPr>
        <w:rPr>
          <w:rFonts w:ascii="Arial" w:hAnsi="Arial" w:cs="Arial"/>
          <w:sz w:val="20"/>
          <w:szCs w:val="20"/>
        </w:rPr>
      </w:pPr>
    </w:p>
    <w:p w:rsidR="00C30CCB" w:rsidRPr="00037DAB" w:rsidRDefault="00A10EB5" w:rsidP="009C3806">
      <w:pPr>
        <w:spacing w:line="360" w:lineRule="auto"/>
        <w:jc w:val="both"/>
        <w:rPr>
          <w:rFonts w:ascii="Arial" w:hAnsi="Arial" w:cs="Arial"/>
          <w:sz w:val="20"/>
          <w:szCs w:val="20"/>
        </w:rPr>
      </w:pPr>
      <w:r w:rsidRPr="00037DAB">
        <w:rPr>
          <w:rFonts w:ascii="Arial" w:hAnsi="Arial" w:cs="Arial"/>
          <w:b/>
          <w:sz w:val="20"/>
          <w:szCs w:val="20"/>
        </w:rPr>
        <w:t>ARTICULO PRIMERO</w:t>
      </w:r>
      <w:r w:rsidRPr="00037DAB">
        <w:rPr>
          <w:rFonts w:ascii="Arial" w:hAnsi="Arial" w:cs="Arial"/>
          <w:sz w:val="20"/>
          <w:szCs w:val="20"/>
        </w:rPr>
        <w:t>: En cumplimiento de la normativa vigente, Ley Nº 19.532/97; DSE Nº 755/98 y DFL N</w:t>
      </w:r>
      <w:r w:rsidR="00291D3F" w:rsidRPr="00037DAB">
        <w:rPr>
          <w:rFonts w:ascii="Arial" w:hAnsi="Arial" w:cs="Arial"/>
          <w:sz w:val="20"/>
          <w:szCs w:val="20"/>
        </w:rPr>
        <w:t>º</w:t>
      </w:r>
      <w:r w:rsidRPr="00037DAB">
        <w:rPr>
          <w:rFonts w:ascii="Arial" w:hAnsi="Arial" w:cs="Arial"/>
          <w:sz w:val="20"/>
          <w:szCs w:val="20"/>
        </w:rPr>
        <w:t xml:space="preserve"> 2/98, se elabora el siguiente Reglamento de Becas, requisito obligatorio para los establecimientos educacionales adscritos al sistema de financiamiento compartido</w:t>
      </w:r>
      <w:r w:rsidR="003E4EF9" w:rsidRPr="00037DAB">
        <w:rPr>
          <w:rFonts w:ascii="Arial" w:hAnsi="Arial" w:cs="Arial"/>
          <w:sz w:val="20"/>
          <w:szCs w:val="20"/>
        </w:rPr>
        <w:t>.</w:t>
      </w:r>
    </w:p>
    <w:p w:rsidR="003E4EF9" w:rsidRPr="00037DAB" w:rsidRDefault="003E4EF9" w:rsidP="009C3806">
      <w:pPr>
        <w:spacing w:line="360" w:lineRule="auto"/>
        <w:jc w:val="both"/>
        <w:rPr>
          <w:rFonts w:ascii="Arial" w:hAnsi="Arial" w:cs="Arial"/>
          <w:b/>
          <w:sz w:val="20"/>
          <w:szCs w:val="20"/>
        </w:rPr>
      </w:pPr>
    </w:p>
    <w:p w:rsidR="00A10EB5" w:rsidRDefault="00A10EB5" w:rsidP="009C3806">
      <w:pPr>
        <w:spacing w:line="360" w:lineRule="auto"/>
        <w:jc w:val="both"/>
        <w:rPr>
          <w:rFonts w:ascii="Arial" w:hAnsi="Arial" w:cs="Arial"/>
          <w:sz w:val="20"/>
          <w:szCs w:val="20"/>
        </w:rPr>
      </w:pPr>
      <w:r w:rsidRPr="00037DAB">
        <w:rPr>
          <w:rFonts w:ascii="Arial" w:hAnsi="Arial" w:cs="Arial"/>
          <w:b/>
          <w:sz w:val="20"/>
          <w:szCs w:val="20"/>
        </w:rPr>
        <w:t>ARTICULO SEGUNDO</w:t>
      </w:r>
      <w:r w:rsidRPr="00037DAB">
        <w:rPr>
          <w:rFonts w:ascii="Arial" w:hAnsi="Arial" w:cs="Arial"/>
          <w:sz w:val="20"/>
          <w:szCs w:val="20"/>
        </w:rPr>
        <w:t>: El establecimiento educacional de financiamiento compartido, en cumplimiento de la normativa, eximirá total o parcialmente del pago mensual de la cuota de escolaridad que deben cancelar los padres y/o apoderados, a quienes formalicen su intención de postular al beneficio de una exención escolar y que sean aceptados conforme al presente reglamento. Al menos dos tercios de los beneficios que se otorguen serán atendiendo la situación socioeconómica de los alumnos o su grupo familiar y el tercio restante de las exenciones serán de libre disposición del establecimiento educacional y podrán entre otros relacionarse con los siguientes aspectos:</w:t>
      </w:r>
    </w:p>
    <w:p w:rsidR="002B2C99" w:rsidRPr="00037DAB" w:rsidRDefault="002B2C99" w:rsidP="009C3806">
      <w:pPr>
        <w:spacing w:line="360" w:lineRule="auto"/>
        <w:jc w:val="both"/>
        <w:rPr>
          <w:rFonts w:ascii="Arial" w:hAnsi="Arial" w:cs="Arial"/>
          <w:sz w:val="20"/>
          <w:szCs w:val="20"/>
        </w:rPr>
      </w:pPr>
    </w:p>
    <w:p w:rsidR="00A10EB5" w:rsidRPr="00037DAB" w:rsidRDefault="00A10EB5" w:rsidP="009C3806">
      <w:pPr>
        <w:numPr>
          <w:ilvl w:val="0"/>
          <w:numId w:val="1"/>
        </w:numPr>
        <w:spacing w:line="360" w:lineRule="auto"/>
        <w:jc w:val="both"/>
        <w:rPr>
          <w:rFonts w:ascii="Arial" w:hAnsi="Arial" w:cs="Arial"/>
          <w:sz w:val="20"/>
          <w:szCs w:val="20"/>
        </w:rPr>
      </w:pPr>
      <w:r w:rsidRPr="00037DAB">
        <w:rPr>
          <w:rFonts w:ascii="Arial" w:hAnsi="Arial" w:cs="Arial"/>
          <w:sz w:val="20"/>
          <w:szCs w:val="20"/>
        </w:rPr>
        <w:t>rendimiento académico de los alumnos;</w:t>
      </w:r>
    </w:p>
    <w:p w:rsidR="00A10EB5" w:rsidRPr="00037DAB" w:rsidRDefault="00A10EB5" w:rsidP="009C3806">
      <w:pPr>
        <w:numPr>
          <w:ilvl w:val="0"/>
          <w:numId w:val="1"/>
        </w:numPr>
        <w:spacing w:line="360" w:lineRule="auto"/>
        <w:jc w:val="both"/>
        <w:rPr>
          <w:rFonts w:ascii="Arial" w:hAnsi="Arial" w:cs="Arial"/>
          <w:sz w:val="20"/>
          <w:szCs w:val="20"/>
        </w:rPr>
      </w:pPr>
      <w:r w:rsidRPr="00037DAB">
        <w:rPr>
          <w:rFonts w:ascii="Arial" w:hAnsi="Arial" w:cs="Arial"/>
          <w:sz w:val="20"/>
          <w:szCs w:val="20"/>
        </w:rPr>
        <w:t>comportamiento conductual de los alumnos;</w:t>
      </w:r>
    </w:p>
    <w:p w:rsidR="00A10EB5" w:rsidRPr="00037DAB" w:rsidRDefault="00A10EB5" w:rsidP="009C3806">
      <w:pPr>
        <w:numPr>
          <w:ilvl w:val="0"/>
          <w:numId w:val="1"/>
        </w:numPr>
        <w:spacing w:line="360" w:lineRule="auto"/>
        <w:jc w:val="both"/>
        <w:rPr>
          <w:rFonts w:ascii="Arial" w:hAnsi="Arial" w:cs="Arial"/>
          <w:sz w:val="20"/>
          <w:szCs w:val="20"/>
        </w:rPr>
      </w:pPr>
      <w:r w:rsidRPr="00037DAB">
        <w:rPr>
          <w:rFonts w:ascii="Arial" w:hAnsi="Arial" w:cs="Arial"/>
          <w:sz w:val="20"/>
          <w:szCs w:val="20"/>
        </w:rPr>
        <w:t>participación del alumno en actividades de</w:t>
      </w:r>
      <w:r w:rsidR="00291D3F" w:rsidRPr="00037DAB">
        <w:rPr>
          <w:rFonts w:ascii="Arial" w:hAnsi="Arial" w:cs="Arial"/>
          <w:sz w:val="20"/>
          <w:szCs w:val="20"/>
        </w:rPr>
        <w:t>l</w:t>
      </w:r>
      <w:r w:rsidRPr="00037DAB">
        <w:rPr>
          <w:rFonts w:ascii="Arial" w:hAnsi="Arial" w:cs="Arial"/>
          <w:sz w:val="20"/>
          <w:szCs w:val="20"/>
        </w:rPr>
        <w:t xml:space="preserve"> establecimiento;</w:t>
      </w:r>
    </w:p>
    <w:p w:rsidR="00A10EB5" w:rsidRPr="00037DAB" w:rsidRDefault="00A10EB5" w:rsidP="009C3806">
      <w:pPr>
        <w:numPr>
          <w:ilvl w:val="0"/>
          <w:numId w:val="1"/>
        </w:numPr>
        <w:spacing w:line="360" w:lineRule="auto"/>
        <w:jc w:val="both"/>
        <w:rPr>
          <w:rFonts w:ascii="Arial" w:hAnsi="Arial" w:cs="Arial"/>
          <w:sz w:val="20"/>
          <w:szCs w:val="20"/>
        </w:rPr>
      </w:pPr>
      <w:r w:rsidRPr="00037DAB">
        <w:rPr>
          <w:rFonts w:ascii="Arial" w:hAnsi="Arial" w:cs="Arial"/>
          <w:sz w:val="20"/>
          <w:szCs w:val="20"/>
        </w:rPr>
        <w:t>alumnos que destaquen en el ámbito deportivo;</w:t>
      </w:r>
    </w:p>
    <w:p w:rsidR="00A10EB5" w:rsidRPr="00037DAB" w:rsidRDefault="00A10EB5" w:rsidP="009C3806">
      <w:pPr>
        <w:numPr>
          <w:ilvl w:val="0"/>
          <w:numId w:val="1"/>
        </w:numPr>
        <w:spacing w:line="360" w:lineRule="auto"/>
        <w:jc w:val="both"/>
        <w:rPr>
          <w:rFonts w:ascii="Arial" w:hAnsi="Arial" w:cs="Arial"/>
          <w:sz w:val="20"/>
          <w:szCs w:val="20"/>
        </w:rPr>
      </w:pPr>
      <w:r w:rsidRPr="00037DAB">
        <w:rPr>
          <w:rFonts w:ascii="Arial" w:hAnsi="Arial" w:cs="Arial"/>
          <w:sz w:val="20"/>
          <w:szCs w:val="20"/>
        </w:rPr>
        <w:t>alumnos destacados en el ámbito cultural;</w:t>
      </w:r>
    </w:p>
    <w:p w:rsidR="00037DAB" w:rsidRPr="002B2C99" w:rsidRDefault="00A10EB5" w:rsidP="009C3806">
      <w:pPr>
        <w:numPr>
          <w:ilvl w:val="0"/>
          <w:numId w:val="1"/>
        </w:numPr>
        <w:spacing w:line="360" w:lineRule="auto"/>
        <w:jc w:val="both"/>
        <w:rPr>
          <w:rFonts w:ascii="Arial" w:hAnsi="Arial" w:cs="Arial"/>
          <w:sz w:val="20"/>
          <w:szCs w:val="20"/>
        </w:rPr>
      </w:pPr>
      <w:r w:rsidRPr="00037DAB">
        <w:rPr>
          <w:rFonts w:ascii="Arial" w:hAnsi="Arial" w:cs="Arial"/>
          <w:sz w:val="20"/>
          <w:szCs w:val="20"/>
        </w:rPr>
        <w:t>otras actividades.</w:t>
      </w:r>
    </w:p>
    <w:p w:rsidR="00037DAB" w:rsidRDefault="00037DAB" w:rsidP="009C3806">
      <w:pPr>
        <w:spacing w:line="360" w:lineRule="auto"/>
        <w:jc w:val="both"/>
        <w:rPr>
          <w:rFonts w:ascii="Arial" w:hAnsi="Arial" w:cs="Arial"/>
          <w:sz w:val="20"/>
          <w:szCs w:val="20"/>
        </w:rPr>
      </w:pPr>
    </w:p>
    <w:p w:rsidR="002B2C99" w:rsidRDefault="002B2C99" w:rsidP="009C3806">
      <w:pPr>
        <w:spacing w:line="360" w:lineRule="auto"/>
        <w:jc w:val="both"/>
        <w:rPr>
          <w:rFonts w:ascii="Arial" w:hAnsi="Arial" w:cs="Arial"/>
          <w:sz w:val="20"/>
          <w:szCs w:val="20"/>
        </w:rPr>
      </w:pPr>
    </w:p>
    <w:p w:rsidR="002B2C99" w:rsidRDefault="002B2C99" w:rsidP="009C3806">
      <w:pPr>
        <w:spacing w:line="360" w:lineRule="auto"/>
        <w:jc w:val="both"/>
        <w:rPr>
          <w:rFonts w:ascii="Arial" w:hAnsi="Arial" w:cs="Arial"/>
          <w:sz w:val="20"/>
          <w:szCs w:val="20"/>
        </w:rPr>
      </w:pPr>
    </w:p>
    <w:p w:rsidR="002B2C99" w:rsidRDefault="002B2C99" w:rsidP="009C3806">
      <w:pPr>
        <w:spacing w:line="360" w:lineRule="auto"/>
        <w:jc w:val="both"/>
        <w:rPr>
          <w:rFonts w:ascii="Arial" w:hAnsi="Arial" w:cs="Arial"/>
          <w:sz w:val="20"/>
          <w:szCs w:val="20"/>
        </w:rPr>
      </w:pPr>
    </w:p>
    <w:p w:rsidR="002B2C99" w:rsidRDefault="002B2C99" w:rsidP="009C3806">
      <w:pPr>
        <w:spacing w:line="360" w:lineRule="auto"/>
        <w:jc w:val="both"/>
        <w:rPr>
          <w:rFonts w:ascii="Arial" w:hAnsi="Arial" w:cs="Arial"/>
          <w:sz w:val="20"/>
          <w:szCs w:val="20"/>
        </w:rPr>
      </w:pPr>
    </w:p>
    <w:p w:rsidR="00037DAB" w:rsidRDefault="00037DAB" w:rsidP="009C3806">
      <w:pPr>
        <w:spacing w:line="360" w:lineRule="auto"/>
        <w:jc w:val="both"/>
        <w:rPr>
          <w:rFonts w:ascii="Arial" w:hAnsi="Arial" w:cs="Arial"/>
          <w:sz w:val="20"/>
          <w:szCs w:val="20"/>
        </w:rPr>
      </w:pPr>
    </w:p>
    <w:p w:rsidR="00A10EB5" w:rsidRPr="00037DAB" w:rsidRDefault="00A10EB5" w:rsidP="009C3806">
      <w:pPr>
        <w:spacing w:line="360" w:lineRule="auto"/>
        <w:jc w:val="both"/>
        <w:rPr>
          <w:rFonts w:ascii="Arial" w:hAnsi="Arial" w:cs="Arial"/>
          <w:sz w:val="20"/>
          <w:szCs w:val="20"/>
        </w:rPr>
      </w:pPr>
      <w:r w:rsidRPr="00037DAB">
        <w:rPr>
          <w:rFonts w:ascii="Arial" w:hAnsi="Arial" w:cs="Arial"/>
          <w:b/>
          <w:sz w:val="20"/>
          <w:szCs w:val="20"/>
        </w:rPr>
        <w:t>ARTICULO TERCERO</w:t>
      </w:r>
      <w:r w:rsidRPr="00037DAB">
        <w:rPr>
          <w:rFonts w:ascii="Arial" w:hAnsi="Arial" w:cs="Arial"/>
          <w:sz w:val="20"/>
          <w:szCs w:val="20"/>
        </w:rPr>
        <w:t>: Se constituirá una “</w:t>
      </w:r>
      <w:r w:rsidR="00761861" w:rsidRPr="00037DAB">
        <w:rPr>
          <w:rFonts w:ascii="Arial" w:hAnsi="Arial" w:cs="Arial"/>
          <w:sz w:val="20"/>
          <w:szCs w:val="20"/>
        </w:rPr>
        <w:t>C</w:t>
      </w:r>
      <w:r w:rsidR="00761861">
        <w:rPr>
          <w:rFonts w:ascii="Arial" w:hAnsi="Arial" w:cs="Arial"/>
          <w:sz w:val="20"/>
          <w:szCs w:val="20"/>
        </w:rPr>
        <w:t>o</w:t>
      </w:r>
      <w:r w:rsidR="00761861" w:rsidRPr="00037DAB">
        <w:rPr>
          <w:rFonts w:ascii="Arial" w:hAnsi="Arial" w:cs="Arial"/>
          <w:sz w:val="20"/>
          <w:szCs w:val="20"/>
        </w:rPr>
        <w:t>misión</w:t>
      </w:r>
      <w:r w:rsidRPr="00037DAB">
        <w:rPr>
          <w:rFonts w:ascii="Arial" w:hAnsi="Arial" w:cs="Arial"/>
          <w:sz w:val="20"/>
          <w:szCs w:val="20"/>
        </w:rPr>
        <w:t xml:space="preserve"> de Becas”, la cual estará conformada por las siguientes personas y cargos que desempeñan en el establecimiento</w:t>
      </w:r>
    </w:p>
    <w:p w:rsidR="00A10EB5" w:rsidRDefault="00A10EB5" w:rsidP="009C3806">
      <w:pPr>
        <w:numPr>
          <w:ilvl w:val="0"/>
          <w:numId w:val="2"/>
        </w:numPr>
        <w:spacing w:line="360" w:lineRule="auto"/>
        <w:jc w:val="both"/>
        <w:rPr>
          <w:rFonts w:ascii="Arial" w:hAnsi="Arial" w:cs="Arial"/>
          <w:sz w:val="20"/>
          <w:szCs w:val="20"/>
        </w:rPr>
      </w:pPr>
      <w:r w:rsidRPr="00037DAB">
        <w:rPr>
          <w:rFonts w:ascii="Arial" w:hAnsi="Arial" w:cs="Arial"/>
          <w:sz w:val="20"/>
          <w:szCs w:val="20"/>
        </w:rPr>
        <w:t>Sostenedor o Representante Legal.</w:t>
      </w:r>
    </w:p>
    <w:p w:rsidR="00B1398D" w:rsidRPr="00037DAB" w:rsidRDefault="00B1398D" w:rsidP="009C3806">
      <w:pPr>
        <w:numPr>
          <w:ilvl w:val="0"/>
          <w:numId w:val="2"/>
        </w:numPr>
        <w:spacing w:line="360" w:lineRule="auto"/>
        <w:jc w:val="both"/>
        <w:rPr>
          <w:rFonts w:ascii="Arial" w:hAnsi="Arial" w:cs="Arial"/>
          <w:sz w:val="20"/>
          <w:szCs w:val="20"/>
        </w:rPr>
      </w:pPr>
      <w:r>
        <w:rPr>
          <w:rFonts w:ascii="Arial" w:hAnsi="Arial" w:cs="Arial"/>
          <w:sz w:val="20"/>
          <w:szCs w:val="20"/>
        </w:rPr>
        <w:t>Director.</w:t>
      </w:r>
    </w:p>
    <w:p w:rsidR="00A10EB5" w:rsidRDefault="00A10EB5" w:rsidP="009C3806">
      <w:pPr>
        <w:numPr>
          <w:ilvl w:val="0"/>
          <w:numId w:val="2"/>
        </w:numPr>
        <w:spacing w:line="360" w:lineRule="auto"/>
        <w:jc w:val="both"/>
        <w:rPr>
          <w:rFonts w:ascii="Arial" w:hAnsi="Arial" w:cs="Arial"/>
          <w:sz w:val="20"/>
          <w:szCs w:val="20"/>
        </w:rPr>
      </w:pPr>
      <w:r w:rsidRPr="00037DAB">
        <w:rPr>
          <w:rFonts w:ascii="Arial" w:hAnsi="Arial" w:cs="Arial"/>
          <w:sz w:val="20"/>
          <w:szCs w:val="20"/>
        </w:rPr>
        <w:t>Asistente Social ( si lo hubiere)</w:t>
      </w:r>
    </w:p>
    <w:p w:rsidR="00B1398D" w:rsidRDefault="00B1398D" w:rsidP="009C3806">
      <w:pPr>
        <w:numPr>
          <w:ilvl w:val="0"/>
          <w:numId w:val="2"/>
        </w:numPr>
        <w:spacing w:line="360" w:lineRule="auto"/>
        <w:jc w:val="both"/>
        <w:rPr>
          <w:rFonts w:ascii="Arial" w:hAnsi="Arial" w:cs="Arial"/>
          <w:sz w:val="20"/>
          <w:szCs w:val="20"/>
        </w:rPr>
      </w:pPr>
      <w:r>
        <w:rPr>
          <w:rFonts w:ascii="Arial" w:hAnsi="Arial" w:cs="Arial"/>
          <w:sz w:val="20"/>
          <w:szCs w:val="20"/>
        </w:rPr>
        <w:t>Representante del Consejo de Profesores</w:t>
      </w:r>
    </w:p>
    <w:p w:rsidR="00A10EB5" w:rsidRPr="00037DAB" w:rsidRDefault="00A10EB5" w:rsidP="009C3806">
      <w:pPr>
        <w:numPr>
          <w:ilvl w:val="0"/>
          <w:numId w:val="2"/>
        </w:numPr>
        <w:spacing w:line="360" w:lineRule="auto"/>
        <w:jc w:val="both"/>
        <w:rPr>
          <w:rFonts w:ascii="Arial" w:hAnsi="Arial" w:cs="Arial"/>
          <w:sz w:val="20"/>
          <w:szCs w:val="20"/>
        </w:rPr>
      </w:pPr>
      <w:r w:rsidRPr="00037DAB">
        <w:rPr>
          <w:rFonts w:ascii="Arial" w:hAnsi="Arial" w:cs="Arial"/>
          <w:sz w:val="20"/>
          <w:szCs w:val="20"/>
        </w:rPr>
        <w:t>Representante de funcionarios No Docentes.</w:t>
      </w:r>
    </w:p>
    <w:p w:rsidR="009C3806" w:rsidRPr="00037DAB" w:rsidRDefault="00A10EB5" w:rsidP="009C3806">
      <w:pPr>
        <w:spacing w:line="360" w:lineRule="auto"/>
        <w:ind w:left="360"/>
        <w:jc w:val="both"/>
        <w:rPr>
          <w:rFonts w:ascii="Arial" w:hAnsi="Arial" w:cs="Arial"/>
          <w:sz w:val="20"/>
          <w:szCs w:val="20"/>
        </w:rPr>
      </w:pPr>
      <w:r w:rsidRPr="00037DAB">
        <w:rPr>
          <w:rFonts w:ascii="Arial" w:hAnsi="Arial" w:cs="Arial"/>
          <w:sz w:val="20"/>
          <w:szCs w:val="20"/>
        </w:rPr>
        <w:t>Cada uno de los integrantes tendrá derecho a voz y voto (no podrán abstenerse en caso de votación), en las sesiones de la comisión, siendo obligatoria su asistencia. Esta Comisión debe constituirse la última semana de octubre del año anterior a aquel que correspondan los beneficios a otorgar.</w:t>
      </w:r>
      <w:r w:rsidRPr="00037DAB">
        <w:rPr>
          <w:rFonts w:ascii="Arial" w:hAnsi="Arial" w:cs="Arial"/>
          <w:sz w:val="20"/>
          <w:szCs w:val="20"/>
        </w:rPr>
        <w:br/>
      </w: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b/>
          <w:sz w:val="20"/>
          <w:szCs w:val="20"/>
        </w:rPr>
        <w:t>ARTICULO CUARTO</w:t>
      </w:r>
      <w:r w:rsidRPr="00037DAB">
        <w:rPr>
          <w:rFonts w:ascii="Arial" w:hAnsi="Arial" w:cs="Arial"/>
          <w:sz w:val="20"/>
          <w:szCs w:val="20"/>
        </w:rPr>
        <w:t>: Las funciones de cada integrante de la Comisión Becas será la siguiente:</w:t>
      </w:r>
    </w:p>
    <w:p w:rsidR="00A10EB5" w:rsidRPr="00037DAB" w:rsidRDefault="00A10EB5" w:rsidP="009C3806">
      <w:pPr>
        <w:numPr>
          <w:ilvl w:val="0"/>
          <w:numId w:val="3"/>
        </w:numPr>
        <w:spacing w:line="360" w:lineRule="auto"/>
        <w:jc w:val="both"/>
        <w:rPr>
          <w:rFonts w:ascii="Arial" w:hAnsi="Arial" w:cs="Arial"/>
          <w:sz w:val="20"/>
          <w:szCs w:val="20"/>
        </w:rPr>
      </w:pPr>
      <w:r w:rsidRPr="00037DAB">
        <w:rPr>
          <w:rFonts w:ascii="Arial" w:hAnsi="Arial" w:cs="Arial"/>
          <w:sz w:val="20"/>
          <w:szCs w:val="20"/>
        </w:rPr>
        <w:t>SOSTENEDOR: Será el encargado de proponer los parámetros que medirán y clasificarán la situación socioeconómica de los alumnos y su grupo familiar.</w:t>
      </w:r>
    </w:p>
    <w:p w:rsidR="00A10EB5" w:rsidRPr="00037DAB" w:rsidRDefault="00A10EB5" w:rsidP="009C3806">
      <w:pPr>
        <w:numPr>
          <w:ilvl w:val="1"/>
          <w:numId w:val="3"/>
        </w:numPr>
        <w:spacing w:line="360" w:lineRule="auto"/>
        <w:jc w:val="both"/>
        <w:rPr>
          <w:rFonts w:ascii="Arial" w:hAnsi="Arial" w:cs="Arial"/>
          <w:sz w:val="20"/>
          <w:szCs w:val="20"/>
        </w:rPr>
      </w:pPr>
      <w:r w:rsidRPr="00037DAB">
        <w:rPr>
          <w:rFonts w:ascii="Arial" w:hAnsi="Arial" w:cs="Arial"/>
          <w:sz w:val="20"/>
          <w:szCs w:val="20"/>
        </w:rPr>
        <w:t>Dirimirá las situaciones que se encuentren en igualdad de requisitos para obtener el beneficio.</w:t>
      </w:r>
    </w:p>
    <w:p w:rsidR="00A10EB5" w:rsidRPr="00037DAB" w:rsidRDefault="00A10EB5" w:rsidP="009C3806">
      <w:pPr>
        <w:numPr>
          <w:ilvl w:val="1"/>
          <w:numId w:val="3"/>
        </w:numPr>
        <w:spacing w:line="360" w:lineRule="auto"/>
        <w:jc w:val="both"/>
        <w:rPr>
          <w:rFonts w:ascii="Arial" w:hAnsi="Arial" w:cs="Arial"/>
          <w:sz w:val="20"/>
          <w:szCs w:val="20"/>
        </w:rPr>
      </w:pPr>
      <w:r w:rsidRPr="00037DAB">
        <w:rPr>
          <w:rFonts w:ascii="Arial" w:hAnsi="Arial" w:cs="Arial"/>
          <w:sz w:val="20"/>
          <w:szCs w:val="20"/>
        </w:rPr>
        <w:t>Además asesorará a la Comisión en su funcionamiento.</w:t>
      </w:r>
    </w:p>
    <w:p w:rsidR="00A10EB5" w:rsidRPr="00037DAB" w:rsidRDefault="00A10EB5" w:rsidP="009C3806">
      <w:pPr>
        <w:numPr>
          <w:ilvl w:val="0"/>
          <w:numId w:val="3"/>
        </w:numPr>
        <w:spacing w:line="360" w:lineRule="auto"/>
        <w:jc w:val="both"/>
        <w:rPr>
          <w:rFonts w:ascii="Arial" w:hAnsi="Arial" w:cs="Arial"/>
          <w:sz w:val="20"/>
          <w:szCs w:val="20"/>
        </w:rPr>
      </w:pPr>
      <w:r w:rsidRPr="00037DAB">
        <w:rPr>
          <w:rFonts w:ascii="Arial" w:hAnsi="Arial" w:cs="Arial"/>
          <w:sz w:val="20"/>
          <w:szCs w:val="20"/>
        </w:rPr>
        <w:t>DIRECTOR: Presidirá la Comisión Becas; convocará a las sesiones de trabajo. En caso de ausencia le sub-rogará el sub-director.</w:t>
      </w:r>
    </w:p>
    <w:p w:rsidR="009C3806" w:rsidRPr="00037DAB" w:rsidRDefault="009C3806" w:rsidP="009C3806">
      <w:pPr>
        <w:spacing w:line="360" w:lineRule="auto"/>
        <w:ind w:left="360"/>
        <w:jc w:val="both"/>
        <w:rPr>
          <w:rFonts w:ascii="Arial" w:hAnsi="Arial" w:cs="Arial"/>
          <w:sz w:val="20"/>
          <w:szCs w:val="20"/>
        </w:rPr>
      </w:pPr>
    </w:p>
    <w:p w:rsidR="00A10EB5" w:rsidRPr="00037DAB" w:rsidRDefault="00A10EB5" w:rsidP="009C3806">
      <w:pPr>
        <w:numPr>
          <w:ilvl w:val="0"/>
          <w:numId w:val="4"/>
        </w:numPr>
        <w:spacing w:line="360" w:lineRule="auto"/>
        <w:ind w:left="720"/>
        <w:jc w:val="both"/>
        <w:rPr>
          <w:rFonts w:ascii="Arial" w:hAnsi="Arial" w:cs="Arial"/>
          <w:sz w:val="20"/>
          <w:szCs w:val="20"/>
        </w:rPr>
      </w:pPr>
      <w:r w:rsidRPr="00037DAB">
        <w:rPr>
          <w:rFonts w:ascii="Arial" w:hAnsi="Arial" w:cs="Arial"/>
          <w:sz w:val="20"/>
          <w:szCs w:val="20"/>
        </w:rPr>
        <w:t>REPRESENTANTE DEL CONSEJO DE PROFESORES: Participar</w:t>
      </w:r>
      <w:r w:rsidR="00BB504C">
        <w:rPr>
          <w:rFonts w:ascii="Arial" w:hAnsi="Arial" w:cs="Arial"/>
          <w:sz w:val="20"/>
          <w:szCs w:val="20"/>
        </w:rPr>
        <w:t>á</w:t>
      </w:r>
      <w:r w:rsidRPr="00037DAB">
        <w:rPr>
          <w:rFonts w:ascii="Arial" w:hAnsi="Arial" w:cs="Arial"/>
          <w:sz w:val="20"/>
          <w:szCs w:val="20"/>
        </w:rPr>
        <w:t xml:space="preserve"> de las reuniones y aportará antecedentes del cuerpo de docentes de establecimiento. En caso de ausencia asistirá un docente suplente nombrado por sus pares.</w:t>
      </w:r>
    </w:p>
    <w:p w:rsidR="009C3806" w:rsidRPr="00037DAB" w:rsidRDefault="009C3806" w:rsidP="009C3806">
      <w:pPr>
        <w:spacing w:line="360" w:lineRule="auto"/>
        <w:ind w:left="360"/>
        <w:jc w:val="both"/>
        <w:rPr>
          <w:rFonts w:ascii="Arial" w:hAnsi="Arial" w:cs="Arial"/>
          <w:sz w:val="20"/>
          <w:szCs w:val="20"/>
        </w:rPr>
      </w:pPr>
    </w:p>
    <w:p w:rsidR="00A10EB5" w:rsidRPr="00037DAB" w:rsidRDefault="00A10EB5" w:rsidP="009C3806">
      <w:pPr>
        <w:numPr>
          <w:ilvl w:val="0"/>
          <w:numId w:val="4"/>
        </w:numPr>
        <w:tabs>
          <w:tab w:val="num" w:pos="720"/>
        </w:tabs>
        <w:spacing w:line="360" w:lineRule="auto"/>
        <w:ind w:left="720"/>
        <w:jc w:val="both"/>
        <w:rPr>
          <w:rFonts w:ascii="Arial" w:hAnsi="Arial" w:cs="Arial"/>
          <w:sz w:val="20"/>
          <w:szCs w:val="20"/>
        </w:rPr>
      </w:pPr>
      <w:r w:rsidRPr="00037DAB">
        <w:rPr>
          <w:rFonts w:ascii="Arial" w:hAnsi="Arial" w:cs="Arial"/>
          <w:sz w:val="20"/>
          <w:szCs w:val="20"/>
        </w:rPr>
        <w:t xml:space="preserve">REPRESENTANTE DE FUNCIONARIOS NO DOCENTES: </w:t>
      </w:r>
      <w:r w:rsidR="00B80EE2">
        <w:rPr>
          <w:rFonts w:ascii="Arial" w:hAnsi="Arial" w:cs="Arial"/>
          <w:sz w:val="20"/>
          <w:szCs w:val="20"/>
        </w:rPr>
        <w:t xml:space="preserve"> Quien es el mismo que participa en el Consejo Escolar,</w:t>
      </w:r>
      <w:r w:rsidRPr="00037DAB">
        <w:rPr>
          <w:rFonts w:ascii="Arial" w:hAnsi="Arial" w:cs="Arial"/>
          <w:sz w:val="20"/>
          <w:szCs w:val="20"/>
        </w:rPr>
        <w:t xml:space="preserve"> de las reuniones de la comisión becas, entregando aportes sobre los alumnos postulantes. En caso de ausencia asistirá un</w:t>
      </w:r>
      <w:r w:rsidR="00291D3F" w:rsidRPr="00037DAB">
        <w:rPr>
          <w:rFonts w:ascii="Arial" w:hAnsi="Arial" w:cs="Arial"/>
          <w:sz w:val="20"/>
          <w:szCs w:val="20"/>
        </w:rPr>
        <w:t xml:space="preserve"> no</w:t>
      </w:r>
      <w:r w:rsidRPr="00037DAB">
        <w:rPr>
          <w:rFonts w:ascii="Arial" w:hAnsi="Arial" w:cs="Arial"/>
          <w:sz w:val="20"/>
          <w:szCs w:val="20"/>
        </w:rPr>
        <w:t xml:space="preserve"> docente suplente nombrado por</w:t>
      </w:r>
      <w:r w:rsidR="009C3806" w:rsidRPr="00037DAB">
        <w:rPr>
          <w:rFonts w:ascii="Arial" w:hAnsi="Arial" w:cs="Arial"/>
          <w:sz w:val="20"/>
          <w:szCs w:val="20"/>
        </w:rPr>
        <w:t xml:space="preserve"> sus pares.</w:t>
      </w:r>
    </w:p>
    <w:p w:rsidR="009C3806" w:rsidRPr="00037DAB" w:rsidRDefault="009C3806" w:rsidP="009C3806">
      <w:pPr>
        <w:tabs>
          <w:tab w:val="num" w:pos="720"/>
        </w:tabs>
        <w:spacing w:line="360" w:lineRule="auto"/>
        <w:jc w:val="both"/>
        <w:rPr>
          <w:rFonts w:ascii="Arial" w:hAnsi="Arial" w:cs="Arial"/>
          <w:sz w:val="20"/>
          <w:szCs w:val="20"/>
        </w:rPr>
      </w:pPr>
    </w:p>
    <w:p w:rsidR="00A10EB5" w:rsidRPr="00037DAB" w:rsidRDefault="00A10EB5" w:rsidP="009C3806">
      <w:pPr>
        <w:spacing w:line="360" w:lineRule="auto"/>
        <w:jc w:val="both"/>
        <w:rPr>
          <w:rFonts w:ascii="Arial" w:hAnsi="Arial" w:cs="Arial"/>
          <w:sz w:val="20"/>
          <w:szCs w:val="20"/>
        </w:rPr>
      </w:pPr>
      <w:r w:rsidRPr="00037DAB">
        <w:rPr>
          <w:rFonts w:ascii="Arial" w:hAnsi="Arial" w:cs="Arial"/>
          <w:b/>
          <w:sz w:val="20"/>
          <w:szCs w:val="20"/>
        </w:rPr>
        <w:t>ARTICULO QUINTO</w:t>
      </w:r>
      <w:r w:rsidRPr="00037DAB">
        <w:rPr>
          <w:rFonts w:ascii="Arial" w:hAnsi="Arial" w:cs="Arial"/>
          <w:sz w:val="20"/>
          <w:szCs w:val="20"/>
        </w:rPr>
        <w:t>: los apoderados postularán al beneficio mediante la presentación de un formulario de solicitud, el que entre otros antecedentes, al menos deberá considerar:</w:t>
      </w:r>
    </w:p>
    <w:p w:rsidR="00825DED" w:rsidRDefault="00825DED" w:rsidP="009C3806">
      <w:pPr>
        <w:numPr>
          <w:ilvl w:val="0"/>
          <w:numId w:val="5"/>
        </w:numPr>
        <w:spacing w:line="360" w:lineRule="auto"/>
        <w:jc w:val="both"/>
        <w:rPr>
          <w:rFonts w:ascii="Arial" w:hAnsi="Arial" w:cs="Arial"/>
          <w:sz w:val="20"/>
          <w:szCs w:val="20"/>
        </w:rPr>
      </w:pPr>
      <w:r>
        <w:rPr>
          <w:rFonts w:ascii="Arial" w:hAnsi="Arial" w:cs="Arial"/>
          <w:sz w:val="20"/>
          <w:szCs w:val="20"/>
        </w:rPr>
        <w:t>Ingreso del grupo familiar.</w:t>
      </w:r>
    </w:p>
    <w:p w:rsidR="00A10EB5" w:rsidRPr="00825DED" w:rsidRDefault="00A10EB5" w:rsidP="009C3806">
      <w:pPr>
        <w:numPr>
          <w:ilvl w:val="0"/>
          <w:numId w:val="5"/>
        </w:numPr>
        <w:spacing w:line="360" w:lineRule="auto"/>
        <w:jc w:val="both"/>
        <w:rPr>
          <w:rFonts w:ascii="Arial" w:hAnsi="Arial" w:cs="Arial"/>
          <w:sz w:val="20"/>
          <w:szCs w:val="20"/>
        </w:rPr>
      </w:pPr>
      <w:r w:rsidRPr="00825DED">
        <w:rPr>
          <w:rFonts w:ascii="Arial" w:hAnsi="Arial" w:cs="Arial"/>
          <w:sz w:val="20"/>
          <w:szCs w:val="20"/>
        </w:rPr>
        <w:t>Si en el grupo familiar se encuentran personas sin trabajo.</w:t>
      </w:r>
    </w:p>
    <w:p w:rsidR="00A10EB5" w:rsidRPr="00037DAB" w:rsidRDefault="00A10EB5" w:rsidP="009C3806">
      <w:pPr>
        <w:numPr>
          <w:ilvl w:val="0"/>
          <w:numId w:val="5"/>
        </w:numPr>
        <w:spacing w:line="360" w:lineRule="auto"/>
        <w:jc w:val="both"/>
        <w:rPr>
          <w:rFonts w:ascii="Arial" w:hAnsi="Arial" w:cs="Arial"/>
          <w:sz w:val="20"/>
          <w:szCs w:val="20"/>
        </w:rPr>
      </w:pPr>
      <w:r w:rsidRPr="00037DAB">
        <w:rPr>
          <w:rFonts w:ascii="Arial" w:hAnsi="Arial" w:cs="Arial"/>
          <w:sz w:val="20"/>
          <w:szCs w:val="20"/>
        </w:rPr>
        <w:t>Integrantes del grupo familiar, que de acuerdo al número de personas se le asignará un puntaje determinado.</w:t>
      </w:r>
    </w:p>
    <w:p w:rsidR="00A10EB5" w:rsidRPr="00037DAB" w:rsidRDefault="00A10EB5" w:rsidP="009C3806">
      <w:pPr>
        <w:numPr>
          <w:ilvl w:val="0"/>
          <w:numId w:val="5"/>
        </w:numPr>
        <w:spacing w:line="360" w:lineRule="auto"/>
        <w:jc w:val="both"/>
        <w:rPr>
          <w:rFonts w:ascii="Arial" w:hAnsi="Arial" w:cs="Arial"/>
          <w:sz w:val="20"/>
          <w:szCs w:val="20"/>
        </w:rPr>
      </w:pPr>
      <w:r w:rsidRPr="00037DAB">
        <w:rPr>
          <w:rFonts w:ascii="Arial" w:hAnsi="Arial" w:cs="Arial"/>
          <w:sz w:val="20"/>
          <w:szCs w:val="20"/>
        </w:rPr>
        <w:lastRenderedPageBreak/>
        <w:t>Número de hijos del matrimonio, divididos conforme a edad y actividad, si estudian, trabajan etc., cada variable tendrá un puntaje determinado.</w:t>
      </w:r>
    </w:p>
    <w:p w:rsidR="00A10EB5" w:rsidRPr="00037DAB" w:rsidRDefault="00A10EB5" w:rsidP="009C3806">
      <w:pPr>
        <w:numPr>
          <w:ilvl w:val="0"/>
          <w:numId w:val="5"/>
        </w:numPr>
        <w:spacing w:line="360" w:lineRule="auto"/>
        <w:jc w:val="both"/>
        <w:rPr>
          <w:rFonts w:ascii="Arial" w:hAnsi="Arial" w:cs="Arial"/>
          <w:sz w:val="20"/>
          <w:szCs w:val="20"/>
        </w:rPr>
      </w:pPr>
      <w:r w:rsidRPr="00037DAB">
        <w:rPr>
          <w:rFonts w:ascii="Arial" w:hAnsi="Arial" w:cs="Arial"/>
          <w:sz w:val="20"/>
          <w:szCs w:val="20"/>
        </w:rPr>
        <w:t xml:space="preserve">Si algún miembro de la familia padece una enfermedad catastrófica; enfermedades crónicas o de tratamiento oneroso, etc. </w:t>
      </w:r>
    </w:p>
    <w:p w:rsidR="00A10EB5" w:rsidRPr="00037DAB" w:rsidRDefault="00A10EB5" w:rsidP="009C3806">
      <w:pPr>
        <w:numPr>
          <w:ilvl w:val="0"/>
          <w:numId w:val="5"/>
        </w:numPr>
        <w:spacing w:line="360" w:lineRule="auto"/>
        <w:jc w:val="both"/>
        <w:rPr>
          <w:rFonts w:ascii="Arial" w:hAnsi="Arial" w:cs="Arial"/>
          <w:sz w:val="20"/>
          <w:szCs w:val="20"/>
        </w:rPr>
      </w:pPr>
      <w:r w:rsidRPr="00037DAB">
        <w:rPr>
          <w:rFonts w:ascii="Arial" w:hAnsi="Arial" w:cs="Arial"/>
          <w:sz w:val="20"/>
          <w:szCs w:val="20"/>
        </w:rPr>
        <w:t>Origen de la vivienda habitada, de acuerdo a su naturaleza se asignará un puntaje, por ejemplo no se puede evaluar igual aquella familia que vive en casa propia y no paga dividendos que aquella familia que paga dividendo, vive de allegada, no tiene casa propia, arrienda, etc.</w:t>
      </w:r>
    </w:p>
    <w:p w:rsidR="00A10EB5" w:rsidRPr="00037DAB" w:rsidRDefault="00A10EB5" w:rsidP="009C3806">
      <w:pPr>
        <w:numPr>
          <w:ilvl w:val="0"/>
          <w:numId w:val="5"/>
        </w:numPr>
        <w:spacing w:line="360" w:lineRule="auto"/>
        <w:jc w:val="both"/>
        <w:rPr>
          <w:rFonts w:ascii="Arial" w:hAnsi="Arial" w:cs="Arial"/>
          <w:sz w:val="20"/>
          <w:szCs w:val="20"/>
        </w:rPr>
      </w:pPr>
      <w:r w:rsidRPr="00037DAB">
        <w:rPr>
          <w:rFonts w:ascii="Arial" w:hAnsi="Arial" w:cs="Arial"/>
          <w:sz w:val="20"/>
          <w:szCs w:val="20"/>
        </w:rPr>
        <w:t>Situación familiar, si el alumno vive con sus padres, familiares u otras personas.</w:t>
      </w:r>
    </w:p>
    <w:p w:rsidR="009C3806" w:rsidRPr="00037DAB" w:rsidRDefault="00A10EB5" w:rsidP="009C3806">
      <w:pPr>
        <w:numPr>
          <w:ilvl w:val="0"/>
          <w:numId w:val="5"/>
        </w:numPr>
        <w:spacing w:line="360" w:lineRule="auto"/>
        <w:jc w:val="both"/>
        <w:rPr>
          <w:rFonts w:ascii="Arial" w:hAnsi="Arial" w:cs="Arial"/>
          <w:sz w:val="20"/>
          <w:szCs w:val="20"/>
        </w:rPr>
      </w:pPr>
      <w:r w:rsidRPr="00037DAB">
        <w:rPr>
          <w:rFonts w:ascii="Arial" w:hAnsi="Arial" w:cs="Arial"/>
          <w:sz w:val="20"/>
          <w:szCs w:val="20"/>
        </w:rPr>
        <w:t>Si el grupo familiar tiene más alumnos en el colegio</w:t>
      </w:r>
      <w:r w:rsidR="008A15F9" w:rsidRPr="00037DAB">
        <w:rPr>
          <w:rFonts w:ascii="Arial" w:hAnsi="Arial" w:cs="Arial"/>
          <w:sz w:val="20"/>
          <w:szCs w:val="20"/>
        </w:rPr>
        <w:t xml:space="preserve"> y/o en </w:t>
      </w:r>
      <w:r w:rsidRPr="00037DAB">
        <w:rPr>
          <w:rFonts w:ascii="Arial" w:hAnsi="Arial" w:cs="Arial"/>
          <w:sz w:val="20"/>
          <w:szCs w:val="20"/>
        </w:rPr>
        <w:t>otro</w:t>
      </w:r>
      <w:r w:rsidR="008A15F9" w:rsidRPr="00037DAB">
        <w:rPr>
          <w:rFonts w:ascii="Arial" w:hAnsi="Arial" w:cs="Arial"/>
          <w:sz w:val="20"/>
          <w:szCs w:val="20"/>
        </w:rPr>
        <w:t>s</w:t>
      </w:r>
      <w:r w:rsidRPr="00037DAB">
        <w:rPr>
          <w:rFonts w:ascii="Arial" w:hAnsi="Arial" w:cs="Arial"/>
          <w:sz w:val="20"/>
          <w:szCs w:val="20"/>
        </w:rPr>
        <w:t xml:space="preserve"> establecimientos,</w:t>
      </w:r>
      <w:r w:rsidR="008A15F9" w:rsidRPr="00037DAB">
        <w:rPr>
          <w:rFonts w:ascii="Arial" w:hAnsi="Arial" w:cs="Arial"/>
          <w:sz w:val="20"/>
          <w:szCs w:val="20"/>
        </w:rPr>
        <w:t xml:space="preserve"> certificando los</w:t>
      </w:r>
      <w:r w:rsidRPr="00037DAB">
        <w:rPr>
          <w:rFonts w:ascii="Arial" w:hAnsi="Arial" w:cs="Arial"/>
          <w:sz w:val="20"/>
          <w:szCs w:val="20"/>
        </w:rPr>
        <w:t xml:space="preserve"> valores pagados en escolaridad, </w:t>
      </w:r>
      <w:r w:rsidR="008A15F9" w:rsidRPr="00037DAB">
        <w:rPr>
          <w:rFonts w:ascii="Arial" w:hAnsi="Arial" w:cs="Arial"/>
          <w:sz w:val="20"/>
          <w:szCs w:val="20"/>
        </w:rPr>
        <w:t xml:space="preserve">jardines infantiles, </w:t>
      </w:r>
      <w:r w:rsidRPr="00037DAB">
        <w:rPr>
          <w:rFonts w:ascii="Arial" w:hAnsi="Arial" w:cs="Arial"/>
          <w:sz w:val="20"/>
          <w:szCs w:val="20"/>
        </w:rPr>
        <w:t>etc.</w:t>
      </w:r>
    </w:p>
    <w:p w:rsidR="00A10EB5" w:rsidRDefault="00A10EB5" w:rsidP="009C3806">
      <w:pPr>
        <w:numPr>
          <w:ilvl w:val="0"/>
          <w:numId w:val="5"/>
        </w:numPr>
        <w:spacing w:line="360" w:lineRule="auto"/>
        <w:jc w:val="both"/>
        <w:rPr>
          <w:rFonts w:ascii="Arial" w:hAnsi="Arial" w:cs="Arial"/>
          <w:sz w:val="20"/>
          <w:szCs w:val="20"/>
        </w:rPr>
      </w:pPr>
      <w:r w:rsidRPr="00037DAB">
        <w:rPr>
          <w:rFonts w:ascii="Arial" w:hAnsi="Arial" w:cs="Arial"/>
          <w:sz w:val="20"/>
          <w:szCs w:val="20"/>
        </w:rPr>
        <w:t>Si el grupo familiar tiene automóvil, aquel grupo familiar que tenga vehículo (que no sea herramienta de trabajo, ejemplo taxi), se le asignará un puntaje inferior a aquella familia que no tenga vehículo.</w:t>
      </w:r>
    </w:p>
    <w:p w:rsidR="00761861" w:rsidRPr="00037DAB" w:rsidRDefault="00761861" w:rsidP="009C3806">
      <w:pPr>
        <w:numPr>
          <w:ilvl w:val="0"/>
          <w:numId w:val="5"/>
        </w:numPr>
        <w:spacing w:line="360" w:lineRule="auto"/>
        <w:jc w:val="both"/>
        <w:rPr>
          <w:rFonts w:ascii="Arial" w:hAnsi="Arial" w:cs="Arial"/>
          <w:sz w:val="20"/>
          <w:szCs w:val="20"/>
        </w:rPr>
      </w:pPr>
      <w:r>
        <w:rPr>
          <w:rFonts w:ascii="Arial" w:hAnsi="Arial" w:cs="Arial"/>
          <w:sz w:val="20"/>
          <w:szCs w:val="20"/>
        </w:rPr>
        <w:t xml:space="preserve">Si posee </w:t>
      </w:r>
      <w:r w:rsidR="00BB504C">
        <w:rPr>
          <w:rFonts w:ascii="Arial" w:hAnsi="Arial" w:cs="Arial"/>
          <w:sz w:val="20"/>
          <w:szCs w:val="20"/>
        </w:rPr>
        <w:t>Registro Social de Hogar.</w:t>
      </w:r>
    </w:p>
    <w:p w:rsidR="00A10EB5" w:rsidRPr="00037DAB" w:rsidRDefault="00A10EB5" w:rsidP="009C3806">
      <w:pPr>
        <w:spacing w:line="360" w:lineRule="auto"/>
        <w:ind w:left="360"/>
        <w:jc w:val="both"/>
        <w:rPr>
          <w:rFonts w:ascii="Arial" w:hAnsi="Arial" w:cs="Arial"/>
          <w:sz w:val="20"/>
          <w:szCs w:val="20"/>
        </w:rPr>
      </w:pP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b/>
          <w:sz w:val="20"/>
          <w:szCs w:val="20"/>
        </w:rPr>
        <w:t>ARTICULO SEXTO</w:t>
      </w:r>
      <w:r w:rsidRPr="00037DAB">
        <w:rPr>
          <w:rFonts w:ascii="Arial" w:hAnsi="Arial" w:cs="Arial"/>
          <w:sz w:val="20"/>
          <w:szCs w:val="20"/>
        </w:rPr>
        <w:t>: Cada postulación deberá adjuntar los documentos que acrediten y respalden la información solicitada en el articulo quinto del presente reglamento, cómo además, cualquier otro documento que el postulante estime necesario incluir en su solicitud. Los documentos deben ser presentados en originales y en los casos que adjunte fotocopias, ésta deberá ser visada, por el Director del establecimiento como constancia que es “copia fiel del original tenido a la vista”, solamente una vez cumplido éste trámite podrá ser devueltos a sus dueños.</w:t>
      </w: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sz w:val="20"/>
          <w:szCs w:val="20"/>
        </w:rPr>
        <w:t>El establecimiento educacional se reserva el derecho de verificar la autenticidad y veracidad de los documentos e información proporcionada por los apoderados.</w:t>
      </w:r>
    </w:p>
    <w:p w:rsidR="00C30CCB" w:rsidRPr="00B1398D" w:rsidRDefault="00A10EB5" w:rsidP="00B1398D">
      <w:pPr>
        <w:spacing w:line="360" w:lineRule="auto"/>
        <w:ind w:left="360"/>
        <w:jc w:val="both"/>
        <w:rPr>
          <w:rFonts w:ascii="Arial" w:hAnsi="Arial" w:cs="Arial"/>
          <w:sz w:val="20"/>
          <w:szCs w:val="20"/>
        </w:rPr>
      </w:pPr>
      <w:r w:rsidRPr="00037DAB">
        <w:rPr>
          <w:rFonts w:ascii="Arial" w:hAnsi="Arial" w:cs="Arial"/>
          <w:sz w:val="20"/>
          <w:szCs w:val="20"/>
        </w:rPr>
        <w:t>Los apoderados que presenten documentos o información adulterada o falsas, automáticamente serán excluidos de postular el próximo año y/o periodos de becas. Esto, es sin p</w:t>
      </w:r>
      <w:r w:rsidR="00F429FE" w:rsidRPr="00037DAB">
        <w:rPr>
          <w:rFonts w:ascii="Arial" w:hAnsi="Arial" w:cs="Arial"/>
          <w:sz w:val="20"/>
          <w:szCs w:val="20"/>
        </w:rPr>
        <w:t xml:space="preserve">erjuicio </w:t>
      </w:r>
      <w:r w:rsidRPr="00037DAB">
        <w:rPr>
          <w:rFonts w:ascii="Arial" w:hAnsi="Arial" w:cs="Arial"/>
          <w:sz w:val="20"/>
          <w:szCs w:val="20"/>
        </w:rPr>
        <w:t>de las responsabilidades civiles y penales correspondientes que puedan existir.</w:t>
      </w:r>
    </w:p>
    <w:p w:rsidR="00C30CCB" w:rsidRPr="00037DAB" w:rsidRDefault="00C30CCB" w:rsidP="009C3806">
      <w:pPr>
        <w:spacing w:line="360" w:lineRule="auto"/>
        <w:ind w:left="360"/>
        <w:jc w:val="both"/>
        <w:rPr>
          <w:rFonts w:ascii="Arial" w:hAnsi="Arial" w:cs="Arial"/>
          <w:b/>
          <w:sz w:val="20"/>
          <w:szCs w:val="20"/>
        </w:rPr>
      </w:pPr>
    </w:p>
    <w:p w:rsidR="00D31E82" w:rsidRPr="00037DAB" w:rsidRDefault="00A10EB5" w:rsidP="009C3806">
      <w:pPr>
        <w:spacing w:line="360" w:lineRule="auto"/>
        <w:ind w:left="360"/>
        <w:jc w:val="both"/>
        <w:rPr>
          <w:rFonts w:ascii="Arial" w:hAnsi="Arial" w:cs="Arial"/>
          <w:sz w:val="20"/>
          <w:szCs w:val="20"/>
        </w:rPr>
      </w:pPr>
      <w:r w:rsidRPr="00037DAB">
        <w:rPr>
          <w:rFonts w:ascii="Arial" w:hAnsi="Arial" w:cs="Arial"/>
          <w:b/>
          <w:sz w:val="20"/>
          <w:szCs w:val="20"/>
        </w:rPr>
        <w:t>ARTICULO SÉPTIMO</w:t>
      </w:r>
      <w:r w:rsidRPr="00037DAB">
        <w:rPr>
          <w:rFonts w:ascii="Arial" w:hAnsi="Arial" w:cs="Arial"/>
          <w:sz w:val="20"/>
          <w:szCs w:val="20"/>
        </w:rPr>
        <w:t xml:space="preserve">: </w:t>
      </w:r>
      <w:r w:rsidR="00D31E82" w:rsidRPr="00037DAB">
        <w:rPr>
          <w:rFonts w:ascii="Arial" w:hAnsi="Arial" w:cs="Arial"/>
          <w:sz w:val="20"/>
          <w:szCs w:val="20"/>
        </w:rPr>
        <w:t>el proceso de becas será en las siguientes fechas:</w:t>
      </w:r>
      <w:r w:rsidRPr="00037DAB">
        <w:rPr>
          <w:rFonts w:ascii="Arial" w:hAnsi="Arial" w:cs="Arial"/>
          <w:sz w:val="20"/>
          <w:szCs w:val="20"/>
        </w:rPr>
        <w:t xml:space="preserve"> </w:t>
      </w:r>
    </w:p>
    <w:p w:rsidR="00A10EB5" w:rsidRPr="00037DAB" w:rsidRDefault="00D31E82" w:rsidP="009C3806">
      <w:pPr>
        <w:spacing w:line="360" w:lineRule="auto"/>
        <w:ind w:left="360"/>
        <w:jc w:val="both"/>
        <w:rPr>
          <w:rFonts w:ascii="Arial" w:hAnsi="Arial" w:cs="Arial"/>
          <w:sz w:val="20"/>
          <w:szCs w:val="20"/>
        </w:rPr>
      </w:pPr>
      <w:r w:rsidRPr="00037DAB">
        <w:rPr>
          <w:rFonts w:ascii="Arial" w:hAnsi="Arial" w:cs="Arial"/>
          <w:sz w:val="20"/>
          <w:szCs w:val="20"/>
        </w:rPr>
        <w:t>Retiro de formulario y</w:t>
      </w:r>
      <w:r w:rsidRPr="00037DAB">
        <w:rPr>
          <w:rFonts w:ascii="Arial" w:hAnsi="Arial" w:cs="Arial"/>
          <w:b/>
          <w:sz w:val="20"/>
          <w:szCs w:val="20"/>
        </w:rPr>
        <w:t xml:space="preserve"> </w:t>
      </w:r>
      <w:r w:rsidRPr="00037DAB">
        <w:rPr>
          <w:rFonts w:ascii="Arial" w:hAnsi="Arial" w:cs="Arial"/>
          <w:sz w:val="20"/>
          <w:szCs w:val="20"/>
        </w:rPr>
        <w:t>postulaciones</w:t>
      </w:r>
      <w:r w:rsidR="00A10EB5" w:rsidRPr="00037DAB">
        <w:rPr>
          <w:rFonts w:ascii="Arial" w:hAnsi="Arial" w:cs="Arial"/>
          <w:sz w:val="20"/>
          <w:szCs w:val="20"/>
        </w:rPr>
        <w:t>, desde</w:t>
      </w:r>
      <w:r w:rsidR="0025224F">
        <w:rPr>
          <w:rFonts w:ascii="Arial" w:hAnsi="Arial" w:cs="Arial"/>
          <w:sz w:val="20"/>
          <w:szCs w:val="20"/>
        </w:rPr>
        <w:t xml:space="preserve"> el </w:t>
      </w:r>
      <w:r w:rsidR="00A10EB5" w:rsidRPr="00037DAB">
        <w:rPr>
          <w:rFonts w:ascii="Arial" w:hAnsi="Arial" w:cs="Arial"/>
          <w:sz w:val="20"/>
          <w:szCs w:val="20"/>
        </w:rPr>
        <w:t xml:space="preserve"> </w:t>
      </w:r>
      <w:r w:rsidR="00A542EA">
        <w:rPr>
          <w:rFonts w:ascii="Arial" w:hAnsi="Arial" w:cs="Arial"/>
          <w:sz w:val="20"/>
          <w:szCs w:val="20"/>
        </w:rPr>
        <w:t>29</w:t>
      </w:r>
      <w:r w:rsidR="00721271">
        <w:rPr>
          <w:rFonts w:ascii="Arial" w:hAnsi="Arial" w:cs="Arial"/>
          <w:sz w:val="20"/>
          <w:szCs w:val="20"/>
        </w:rPr>
        <w:t xml:space="preserve"> de octubre al </w:t>
      </w:r>
      <w:r w:rsidR="00A542EA">
        <w:rPr>
          <w:rFonts w:ascii="Arial" w:hAnsi="Arial" w:cs="Arial"/>
          <w:sz w:val="20"/>
          <w:szCs w:val="20"/>
        </w:rPr>
        <w:t xml:space="preserve">09 </w:t>
      </w:r>
      <w:r w:rsidR="00721271">
        <w:rPr>
          <w:rFonts w:ascii="Arial" w:hAnsi="Arial" w:cs="Arial"/>
          <w:sz w:val="20"/>
          <w:szCs w:val="20"/>
        </w:rPr>
        <w:t>de noviembre del 201</w:t>
      </w:r>
      <w:r w:rsidR="00A542EA">
        <w:rPr>
          <w:rFonts w:ascii="Arial" w:hAnsi="Arial" w:cs="Arial"/>
          <w:sz w:val="20"/>
          <w:szCs w:val="20"/>
        </w:rPr>
        <w:t>8</w:t>
      </w:r>
      <w:r w:rsidR="00721271">
        <w:rPr>
          <w:rFonts w:ascii="Arial" w:hAnsi="Arial" w:cs="Arial"/>
          <w:sz w:val="20"/>
          <w:szCs w:val="20"/>
        </w:rPr>
        <w:t>.</w:t>
      </w:r>
    </w:p>
    <w:p w:rsidR="00F429FE" w:rsidRPr="00037DAB" w:rsidRDefault="00F429FE" w:rsidP="009C3806">
      <w:pPr>
        <w:spacing w:line="360" w:lineRule="auto"/>
        <w:ind w:left="360"/>
        <w:jc w:val="both"/>
        <w:rPr>
          <w:rFonts w:ascii="Arial" w:hAnsi="Arial" w:cs="Arial"/>
          <w:sz w:val="20"/>
          <w:szCs w:val="20"/>
        </w:rPr>
      </w:pPr>
      <w:r w:rsidRPr="00037DAB">
        <w:rPr>
          <w:rFonts w:ascii="Arial" w:hAnsi="Arial" w:cs="Arial"/>
          <w:sz w:val="20"/>
          <w:szCs w:val="20"/>
        </w:rPr>
        <w:t xml:space="preserve">Período de entrevistas, desde el </w:t>
      </w:r>
      <w:r w:rsidR="00A542EA">
        <w:rPr>
          <w:rFonts w:ascii="Arial" w:hAnsi="Arial" w:cs="Arial"/>
          <w:sz w:val="20"/>
          <w:szCs w:val="20"/>
        </w:rPr>
        <w:t xml:space="preserve">12 </w:t>
      </w:r>
      <w:r w:rsidR="00721271">
        <w:rPr>
          <w:rFonts w:ascii="Arial" w:hAnsi="Arial" w:cs="Arial"/>
          <w:sz w:val="20"/>
          <w:szCs w:val="20"/>
        </w:rPr>
        <w:t xml:space="preserve"> </w:t>
      </w:r>
      <w:r w:rsidR="00A542EA">
        <w:rPr>
          <w:rFonts w:ascii="Arial" w:hAnsi="Arial" w:cs="Arial"/>
          <w:sz w:val="20"/>
          <w:szCs w:val="20"/>
        </w:rPr>
        <w:t>al 23</w:t>
      </w:r>
      <w:r w:rsidR="00721271">
        <w:rPr>
          <w:rFonts w:ascii="Arial" w:hAnsi="Arial" w:cs="Arial"/>
          <w:sz w:val="20"/>
          <w:szCs w:val="20"/>
        </w:rPr>
        <w:t xml:space="preserve"> </w:t>
      </w:r>
      <w:r w:rsidR="00D31E82" w:rsidRPr="00037DAB">
        <w:rPr>
          <w:rFonts w:ascii="Arial" w:hAnsi="Arial" w:cs="Arial"/>
          <w:sz w:val="20"/>
          <w:szCs w:val="20"/>
        </w:rPr>
        <w:t xml:space="preserve">de noviembre </w:t>
      </w:r>
      <w:r w:rsidR="00537947">
        <w:rPr>
          <w:rFonts w:ascii="Arial" w:hAnsi="Arial" w:cs="Arial"/>
          <w:sz w:val="20"/>
          <w:szCs w:val="20"/>
        </w:rPr>
        <w:t>del 201</w:t>
      </w:r>
      <w:r w:rsidR="00A542EA">
        <w:rPr>
          <w:rFonts w:ascii="Arial" w:hAnsi="Arial" w:cs="Arial"/>
          <w:sz w:val="20"/>
          <w:szCs w:val="20"/>
        </w:rPr>
        <w:t>8</w:t>
      </w:r>
      <w:r w:rsidR="00537947">
        <w:rPr>
          <w:rFonts w:ascii="Arial" w:hAnsi="Arial" w:cs="Arial"/>
          <w:sz w:val="20"/>
          <w:szCs w:val="20"/>
        </w:rPr>
        <w:t>.-</w:t>
      </w:r>
      <w:r w:rsidR="00D31E82" w:rsidRPr="00037DAB">
        <w:rPr>
          <w:rFonts w:ascii="Arial" w:hAnsi="Arial" w:cs="Arial"/>
          <w:sz w:val="20"/>
          <w:szCs w:val="20"/>
        </w:rPr>
        <w:t>.</w:t>
      </w:r>
    </w:p>
    <w:p w:rsidR="00D31E82" w:rsidRPr="00037DAB" w:rsidRDefault="00D31E82" w:rsidP="009C3806">
      <w:pPr>
        <w:spacing w:line="360" w:lineRule="auto"/>
        <w:ind w:left="360"/>
        <w:jc w:val="both"/>
        <w:rPr>
          <w:rFonts w:ascii="Arial" w:hAnsi="Arial" w:cs="Arial"/>
          <w:sz w:val="20"/>
          <w:szCs w:val="20"/>
        </w:rPr>
      </w:pPr>
      <w:r w:rsidRPr="00037DAB">
        <w:rPr>
          <w:rFonts w:ascii="Arial" w:hAnsi="Arial" w:cs="Arial"/>
          <w:sz w:val="20"/>
          <w:szCs w:val="20"/>
        </w:rPr>
        <w:t xml:space="preserve">Respuesta, desde </w:t>
      </w:r>
      <w:r w:rsidR="00537947">
        <w:rPr>
          <w:rFonts w:ascii="Arial" w:hAnsi="Arial" w:cs="Arial"/>
          <w:sz w:val="20"/>
          <w:szCs w:val="20"/>
        </w:rPr>
        <w:t xml:space="preserve">el </w:t>
      </w:r>
      <w:r w:rsidR="00A542EA">
        <w:rPr>
          <w:rFonts w:ascii="Arial" w:hAnsi="Arial" w:cs="Arial"/>
          <w:sz w:val="20"/>
          <w:szCs w:val="20"/>
        </w:rPr>
        <w:t>27</w:t>
      </w:r>
      <w:r w:rsidR="00537947">
        <w:rPr>
          <w:rFonts w:ascii="Arial" w:hAnsi="Arial" w:cs="Arial"/>
          <w:sz w:val="20"/>
          <w:szCs w:val="20"/>
        </w:rPr>
        <w:t xml:space="preserve"> de noviembre </w:t>
      </w:r>
      <w:r w:rsidRPr="00037DAB">
        <w:rPr>
          <w:rFonts w:ascii="Arial" w:hAnsi="Arial" w:cs="Arial"/>
          <w:sz w:val="20"/>
          <w:szCs w:val="20"/>
        </w:rPr>
        <w:t xml:space="preserve"> al </w:t>
      </w:r>
      <w:r w:rsidR="00A542EA">
        <w:rPr>
          <w:rFonts w:ascii="Arial" w:hAnsi="Arial" w:cs="Arial"/>
          <w:sz w:val="20"/>
          <w:szCs w:val="20"/>
        </w:rPr>
        <w:t>07</w:t>
      </w:r>
      <w:r w:rsidR="00537947">
        <w:rPr>
          <w:rFonts w:ascii="Arial" w:hAnsi="Arial" w:cs="Arial"/>
          <w:sz w:val="20"/>
          <w:szCs w:val="20"/>
        </w:rPr>
        <w:t xml:space="preserve"> de diciembre del 201</w:t>
      </w:r>
      <w:r w:rsidR="00B9735F">
        <w:rPr>
          <w:rFonts w:ascii="Arial" w:hAnsi="Arial" w:cs="Arial"/>
          <w:sz w:val="20"/>
          <w:szCs w:val="20"/>
        </w:rPr>
        <w:t>8</w:t>
      </w:r>
      <w:r w:rsidR="00537947">
        <w:rPr>
          <w:rFonts w:ascii="Arial" w:hAnsi="Arial" w:cs="Arial"/>
          <w:sz w:val="20"/>
          <w:szCs w:val="20"/>
        </w:rPr>
        <w:t>.-</w:t>
      </w:r>
    </w:p>
    <w:p w:rsidR="00BF77EF" w:rsidRPr="00037DAB" w:rsidRDefault="00537947" w:rsidP="009C3806">
      <w:pPr>
        <w:spacing w:line="360" w:lineRule="auto"/>
        <w:ind w:left="360"/>
        <w:jc w:val="both"/>
        <w:rPr>
          <w:rFonts w:ascii="Arial" w:hAnsi="Arial" w:cs="Arial"/>
          <w:sz w:val="20"/>
          <w:szCs w:val="20"/>
        </w:rPr>
      </w:pPr>
      <w:r>
        <w:rPr>
          <w:rFonts w:ascii="Arial" w:hAnsi="Arial" w:cs="Arial"/>
          <w:sz w:val="20"/>
          <w:szCs w:val="20"/>
        </w:rPr>
        <w:t xml:space="preserve">Apelación, hasta el 31 de </w:t>
      </w:r>
      <w:r w:rsidR="00721271">
        <w:rPr>
          <w:rFonts w:ascii="Arial" w:hAnsi="Arial" w:cs="Arial"/>
          <w:sz w:val="20"/>
          <w:szCs w:val="20"/>
        </w:rPr>
        <w:t>marzo del 20</w:t>
      </w:r>
      <w:r w:rsidR="00A542EA">
        <w:rPr>
          <w:rFonts w:ascii="Arial" w:hAnsi="Arial" w:cs="Arial"/>
          <w:sz w:val="20"/>
          <w:szCs w:val="20"/>
        </w:rPr>
        <w:t>19</w:t>
      </w:r>
      <w:r>
        <w:rPr>
          <w:rFonts w:ascii="Arial" w:hAnsi="Arial" w:cs="Arial"/>
          <w:sz w:val="20"/>
          <w:szCs w:val="20"/>
        </w:rPr>
        <w:t>.-</w:t>
      </w:r>
      <w:r w:rsidR="00BF77EF" w:rsidRPr="00037DAB">
        <w:rPr>
          <w:rFonts w:ascii="Arial" w:hAnsi="Arial" w:cs="Arial"/>
          <w:sz w:val="20"/>
          <w:szCs w:val="20"/>
        </w:rPr>
        <w:t>.</w:t>
      </w: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sz w:val="20"/>
          <w:szCs w:val="20"/>
        </w:rPr>
        <w:t>Alumnos nuevos, hasta el 31 de marzo de 201</w:t>
      </w:r>
      <w:r w:rsidR="00A542EA">
        <w:rPr>
          <w:rFonts w:ascii="Arial" w:hAnsi="Arial" w:cs="Arial"/>
          <w:sz w:val="20"/>
          <w:szCs w:val="20"/>
        </w:rPr>
        <w:t>9</w:t>
      </w:r>
      <w:r w:rsidRPr="00037DAB">
        <w:rPr>
          <w:rFonts w:ascii="Arial" w:hAnsi="Arial" w:cs="Arial"/>
          <w:sz w:val="20"/>
          <w:szCs w:val="20"/>
        </w:rPr>
        <w:t>.</w:t>
      </w:r>
      <w:r w:rsidR="00721271">
        <w:rPr>
          <w:rFonts w:ascii="Arial" w:hAnsi="Arial" w:cs="Arial"/>
          <w:sz w:val="20"/>
          <w:szCs w:val="20"/>
        </w:rPr>
        <w:t>-</w:t>
      </w: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sz w:val="20"/>
          <w:szCs w:val="20"/>
        </w:rPr>
        <w:t xml:space="preserve">No obstante el Director del establecimiento podrá recibir solicitudes para nuevos beneficios en el transcurso del año escolar de alumnos que no hubiesen postulado en las fechas indicadas anteriormente. Estas solicitudes serán puestas a consideración del sostenedor, quien decidirá el destino de cada una de ellas. Se recuerda al señor apoderado que el </w:t>
      </w:r>
      <w:r w:rsidRPr="00037DAB">
        <w:rPr>
          <w:rFonts w:ascii="Arial" w:hAnsi="Arial" w:cs="Arial"/>
          <w:sz w:val="20"/>
          <w:szCs w:val="20"/>
        </w:rPr>
        <w:lastRenderedPageBreak/>
        <w:t>establecimiento educacional tiene la obligación de entregar un determinado número de becas, cumplido este mínimo, el sostenedor voluntariamente de acuerdo a sus propios recursos podrá autorizar nuevos beneficios.</w:t>
      </w:r>
    </w:p>
    <w:p w:rsidR="00C30CCB" w:rsidRPr="00037DAB" w:rsidRDefault="00C30CCB" w:rsidP="009C3806">
      <w:pPr>
        <w:spacing w:line="360" w:lineRule="auto"/>
        <w:ind w:left="360"/>
        <w:jc w:val="both"/>
        <w:rPr>
          <w:rFonts w:ascii="Arial" w:hAnsi="Arial" w:cs="Arial"/>
          <w:sz w:val="20"/>
          <w:szCs w:val="20"/>
        </w:rPr>
      </w:pP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b/>
          <w:sz w:val="20"/>
          <w:szCs w:val="20"/>
        </w:rPr>
        <w:t>ARTICULOS OCTAVO</w:t>
      </w:r>
      <w:r w:rsidRPr="00037DAB">
        <w:rPr>
          <w:rFonts w:ascii="Arial" w:hAnsi="Arial" w:cs="Arial"/>
          <w:sz w:val="20"/>
          <w:szCs w:val="20"/>
        </w:rPr>
        <w:t xml:space="preserve">: La Comisión Becas previo estudio, calificará todas las solicitudes </w:t>
      </w:r>
      <w:r w:rsidR="00D31E82" w:rsidRPr="00037DAB">
        <w:rPr>
          <w:rFonts w:ascii="Arial" w:hAnsi="Arial" w:cs="Arial"/>
          <w:sz w:val="20"/>
          <w:szCs w:val="20"/>
        </w:rPr>
        <w:t>recibidas</w:t>
      </w:r>
      <w:r w:rsidRPr="00037DAB">
        <w:rPr>
          <w:rFonts w:ascii="Arial" w:hAnsi="Arial" w:cs="Arial"/>
          <w:sz w:val="20"/>
          <w:szCs w:val="20"/>
        </w:rPr>
        <w:t xml:space="preserve">; una vez finalizadas las sesiones de trabajo en que se analizarán detalladamente las postulaciones presentadas, confeccionará un listado ordenado con el </w:t>
      </w:r>
      <w:r w:rsidR="0046759F">
        <w:rPr>
          <w:rFonts w:ascii="Arial" w:hAnsi="Arial" w:cs="Arial"/>
          <w:sz w:val="20"/>
          <w:szCs w:val="20"/>
        </w:rPr>
        <w:t>porcentaje asignado</w:t>
      </w:r>
      <w:r w:rsidRPr="00037DAB">
        <w:rPr>
          <w:rFonts w:ascii="Arial" w:hAnsi="Arial" w:cs="Arial"/>
          <w:sz w:val="20"/>
          <w:szCs w:val="20"/>
        </w:rPr>
        <w:t xml:space="preserve"> </w:t>
      </w:r>
      <w:r w:rsidR="0046759F">
        <w:rPr>
          <w:rFonts w:ascii="Arial" w:hAnsi="Arial" w:cs="Arial"/>
          <w:sz w:val="20"/>
          <w:szCs w:val="20"/>
        </w:rPr>
        <w:t>a  cada uno de los postulantes</w:t>
      </w:r>
      <w:r w:rsidRPr="00037DAB">
        <w:rPr>
          <w:rFonts w:ascii="Arial" w:hAnsi="Arial" w:cs="Arial"/>
          <w:sz w:val="20"/>
          <w:szCs w:val="20"/>
        </w:rPr>
        <w:t>. En base a este listado, una vez realizado el cálculo de las becas a otorgar de acuerdo a la Proyección de Ingresos presentadas por el establecimiento educacional a comienzos de año en el departamento Provincial de Educación respectivos, se otorgarán los beneficios en estricto orden del puntaje asignado a cada solicitud de becas presentada.</w:t>
      </w:r>
    </w:p>
    <w:p w:rsidR="00A10EB5" w:rsidRPr="00037DAB" w:rsidRDefault="00825DED" w:rsidP="009C3806">
      <w:pPr>
        <w:spacing w:line="360" w:lineRule="auto"/>
        <w:ind w:left="360"/>
        <w:jc w:val="both"/>
        <w:rPr>
          <w:rFonts w:ascii="Arial" w:hAnsi="Arial" w:cs="Arial"/>
          <w:sz w:val="20"/>
          <w:szCs w:val="20"/>
        </w:rPr>
      </w:pPr>
      <w:r>
        <w:rPr>
          <w:rFonts w:ascii="Arial" w:hAnsi="Arial" w:cs="Arial"/>
          <w:sz w:val="20"/>
          <w:szCs w:val="20"/>
        </w:rPr>
        <w:t>La comisión</w:t>
      </w:r>
      <w:r w:rsidR="00A10EB5" w:rsidRPr="00037DAB">
        <w:rPr>
          <w:rFonts w:ascii="Arial" w:hAnsi="Arial" w:cs="Arial"/>
          <w:sz w:val="20"/>
          <w:szCs w:val="20"/>
        </w:rPr>
        <w:t xml:space="preserve"> determinará el porcentaje de cada beneficio a otorgar, éstos pueden ser completos (100%), o un porcentaje de ellos; conservando lo dispuesto en el articulo 60 inciso segundo del DSE Nº 755/98, es decir que al menos dos tercios de las becas otorgadas deben estar relacionad</w:t>
      </w:r>
      <w:r w:rsidR="00D31E82" w:rsidRPr="00037DAB">
        <w:rPr>
          <w:rFonts w:ascii="Arial" w:hAnsi="Arial" w:cs="Arial"/>
          <w:sz w:val="20"/>
          <w:szCs w:val="20"/>
        </w:rPr>
        <w:t>as</w:t>
      </w:r>
      <w:r w:rsidR="00A10EB5" w:rsidRPr="00037DAB">
        <w:rPr>
          <w:rFonts w:ascii="Arial" w:hAnsi="Arial" w:cs="Arial"/>
          <w:sz w:val="20"/>
          <w:szCs w:val="20"/>
        </w:rPr>
        <w:t xml:space="preserve"> con la situación socioeconómica del alumno y su grupo familiar.</w:t>
      </w:r>
    </w:p>
    <w:p w:rsidR="00A10EB5" w:rsidRPr="00037DAB" w:rsidRDefault="00A10EB5" w:rsidP="009C3806">
      <w:pPr>
        <w:spacing w:line="360" w:lineRule="auto"/>
        <w:ind w:left="360"/>
        <w:jc w:val="both"/>
        <w:rPr>
          <w:rFonts w:ascii="Arial" w:hAnsi="Arial" w:cs="Arial"/>
          <w:sz w:val="20"/>
          <w:szCs w:val="20"/>
        </w:rPr>
      </w:pP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b/>
          <w:sz w:val="20"/>
          <w:szCs w:val="20"/>
        </w:rPr>
        <w:t>ARTICULO NOVENO</w:t>
      </w:r>
      <w:r w:rsidRPr="00037DAB">
        <w:rPr>
          <w:rFonts w:ascii="Arial" w:hAnsi="Arial" w:cs="Arial"/>
          <w:sz w:val="20"/>
          <w:szCs w:val="20"/>
        </w:rPr>
        <w:t xml:space="preserve">: La Dirección  del establecimiento educacional, recibirá de parte de la Comisión Becas, el listado confeccionado </w:t>
      </w:r>
      <w:r w:rsidR="00825DED">
        <w:rPr>
          <w:rFonts w:ascii="Arial" w:hAnsi="Arial" w:cs="Arial"/>
          <w:sz w:val="20"/>
          <w:szCs w:val="20"/>
        </w:rPr>
        <w:t>con la nómina de alumnos becados y el porcentaje asignado a cada uno</w:t>
      </w:r>
      <w:r w:rsidRPr="00037DAB">
        <w:rPr>
          <w:rFonts w:ascii="Arial" w:hAnsi="Arial" w:cs="Arial"/>
          <w:sz w:val="20"/>
          <w:szCs w:val="20"/>
        </w:rPr>
        <w:t>, de acuerdo a la situación socioeconómica del alumno; y sobre esta información se otorgarán los beneficios a los alumnos, hasta completar el mínimo de becas requeridas por el Ministerio de Educación, de acuerdo al cálculo establecido en la normativa vigente.</w:t>
      </w: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sz w:val="20"/>
          <w:szCs w:val="20"/>
        </w:rPr>
        <w:t xml:space="preserve">El establecimiento educacional, comunicará por escrito a los padres y apoderados que hubiesen postulado al beneficio de las becas, el monto y/o porcentaje de exención mensual con el cual ha sido beneficiado y que se mantendrá hasta el </w:t>
      </w:r>
      <w:r w:rsidR="00C015B7" w:rsidRPr="00037DAB">
        <w:rPr>
          <w:rFonts w:ascii="Arial" w:hAnsi="Arial" w:cs="Arial"/>
          <w:sz w:val="20"/>
          <w:szCs w:val="20"/>
        </w:rPr>
        <w:t>término</w:t>
      </w:r>
      <w:r w:rsidRPr="00037DAB">
        <w:rPr>
          <w:rFonts w:ascii="Arial" w:hAnsi="Arial" w:cs="Arial"/>
          <w:sz w:val="20"/>
          <w:szCs w:val="20"/>
        </w:rPr>
        <w:t xml:space="preserve"> del respectivo año escolar.</w:t>
      </w:r>
    </w:p>
    <w:p w:rsidR="008C42FB" w:rsidRDefault="00A10EB5" w:rsidP="009C3806">
      <w:pPr>
        <w:spacing w:line="360" w:lineRule="auto"/>
        <w:ind w:left="360"/>
        <w:jc w:val="both"/>
        <w:rPr>
          <w:rFonts w:ascii="Arial" w:hAnsi="Arial" w:cs="Arial"/>
          <w:sz w:val="20"/>
          <w:szCs w:val="20"/>
        </w:rPr>
      </w:pPr>
      <w:r w:rsidRPr="00037DAB">
        <w:rPr>
          <w:rFonts w:ascii="Arial" w:hAnsi="Arial" w:cs="Arial"/>
          <w:sz w:val="20"/>
          <w:szCs w:val="20"/>
        </w:rPr>
        <w:t>Todos los postulantes recibirán una comunicación por escrito del resultado de su presentación durante el mes de diciembre, indicándole su puntaje, porcentaje del beneficio (si es que ha sido asignado un porcentaje</w:t>
      </w:r>
      <w:r w:rsidRPr="00721271">
        <w:rPr>
          <w:rFonts w:ascii="Arial" w:hAnsi="Arial" w:cs="Arial"/>
          <w:sz w:val="20"/>
          <w:szCs w:val="20"/>
        </w:rPr>
        <w:t>),</w:t>
      </w:r>
      <w:r w:rsidR="008C42FB" w:rsidRPr="00721271">
        <w:rPr>
          <w:rFonts w:ascii="Arial" w:hAnsi="Arial" w:cs="Arial"/>
          <w:sz w:val="20"/>
          <w:szCs w:val="20"/>
        </w:rPr>
        <w:t xml:space="preserve"> Si no fue otorgado un porcentaje, se le informará en qué lugar de la lista de espera ha quedado.</w:t>
      </w:r>
    </w:p>
    <w:p w:rsidR="008C42FB" w:rsidRDefault="008C42FB" w:rsidP="009C3806">
      <w:pPr>
        <w:spacing w:line="360" w:lineRule="auto"/>
        <w:ind w:left="360"/>
        <w:jc w:val="both"/>
        <w:rPr>
          <w:rFonts w:ascii="Arial" w:hAnsi="Arial" w:cs="Arial"/>
          <w:sz w:val="20"/>
          <w:szCs w:val="20"/>
        </w:rPr>
      </w:pPr>
    </w:p>
    <w:p w:rsidR="00A10EB5" w:rsidRDefault="00A10EB5" w:rsidP="009C3806">
      <w:pPr>
        <w:spacing w:line="360" w:lineRule="auto"/>
        <w:ind w:left="360"/>
        <w:jc w:val="both"/>
        <w:rPr>
          <w:rFonts w:ascii="Arial" w:hAnsi="Arial" w:cs="Arial"/>
          <w:sz w:val="20"/>
          <w:szCs w:val="20"/>
        </w:rPr>
      </w:pPr>
      <w:r w:rsidRPr="00037DAB">
        <w:rPr>
          <w:rFonts w:ascii="Arial" w:hAnsi="Arial" w:cs="Arial"/>
          <w:b/>
          <w:sz w:val="20"/>
          <w:szCs w:val="20"/>
        </w:rPr>
        <w:t>ARTICULO DECIMO</w:t>
      </w:r>
      <w:r w:rsidRPr="00037DAB">
        <w:rPr>
          <w:rFonts w:ascii="Arial" w:hAnsi="Arial" w:cs="Arial"/>
          <w:sz w:val="20"/>
          <w:szCs w:val="20"/>
        </w:rPr>
        <w:t xml:space="preserve">: Todo apoderado que hubiese presentado una solicitud de postulación y en caso de no estar de acuerdo con el resultado, </w:t>
      </w:r>
      <w:r w:rsidR="00ED3ED6" w:rsidRPr="00037DAB">
        <w:rPr>
          <w:rFonts w:ascii="Arial" w:hAnsi="Arial" w:cs="Arial"/>
          <w:sz w:val="20"/>
          <w:szCs w:val="20"/>
        </w:rPr>
        <w:t xml:space="preserve"> </w:t>
      </w:r>
      <w:r w:rsidRPr="00037DAB">
        <w:rPr>
          <w:rFonts w:ascii="Arial" w:hAnsi="Arial" w:cs="Arial"/>
          <w:sz w:val="20"/>
          <w:szCs w:val="20"/>
        </w:rPr>
        <w:t>puede hacer uso de recursos de apelación por escrito ante el Director del colegio, quien traspasará el documento al sostenedor,  el cual puede solicitar información a la Comisión Becas, si lo estima procedente, y  quien resolverá en última instancia y s</w:t>
      </w:r>
      <w:r w:rsidR="00C015B7" w:rsidRPr="00037DAB">
        <w:rPr>
          <w:rFonts w:ascii="Arial" w:hAnsi="Arial" w:cs="Arial"/>
          <w:sz w:val="20"/>
          <w:szCs w:val="20"/>
        </w:rPr>
        <w:t>in derecho a recursos posteriores.</w:t>
      </w:r>
    </w:p>
    <w:p w:rsidR="00B1398D" w:rsidRPr="00037DAB" w:rsidRDefault="00B1398D" w:rsidP="009C3806">
      <w:pPr>
        <w:spacing w:line="360" w:lineRule="auto"/>
        <w:ind w:left="360"/>
        <w:jc w:val="both"/>
        <w:rPr>
          <w:rFonts w:ascii="Arial" w:hAnsi="Arial" w:cs="Arial"/>
          <w:sz w:val="20"/>
          <w:szCs w:val="20"/>
        </w:rPr>
      </w:pPr>
    </w:p>
    <w:p w:rsidR="00A10EB5" w:rsidRPr="00037DAB" w:rsidRDefault="00A10EB5" w:rsidP="009C3806">
      <w:pPr>
        <w:spacing w:line="360" w:lineRule="auto"/>
        <w:ind w:left="360"/>
        <w:jc w:val="both"/>
        <w:rPr>
          <w:rFonts w:ascii="Arial" w:hAnsi="Arial" w:cs="Arial"/>
          <w:sz w:val="20"/>
          <w:szCs w:val="20"/>
        </w:rPr>
      </w:pPr>
    </w:p>
    <w:p w:rsidR="001A596B" w:rsidRPr="00B1398D" w:rsidRDefault="00A10EB5" w:rsidP="00B1398D">
      <w:pPr>
        <w:spacing w:line="360" w:lineRule="auto"/>
        <w:ind w:left="360"/>
        <w:jc w:val="both"/>
        <w:rPr>
          <w:rFonts w:ascii="Arial" w:hAnsi="Arial" w:cs="Arial"/>
          <w:sz w:val="20"/>
          <w:szCs w:val="20"/>
        </w:rPr>
      </w:pPr>
      <w:r w:rsidRPr="00037DAB">
        <w:rPr>
          <w:rFonts w:ascii="Arial" w:hAnsi="Arial" w:cs="Arial"/>
          <w:b/>
          <w:sz w:val="20"/>
          <w:szCs w:val="20"/>
        </w:rPr>
        <w:t>ARTICULO DECIMO PRIMERO</w:t>
      </w:r>
      <w:r w:rsidRPr="00037DAB">
        <w:rPr>
          <w:rFonts w:ascii="Arial" w:hAnsi="Arial" w:cs="Arial"/>
          <w:sz w:val="20"/>
          <w:szCs w:val="20"/>
        </w:rPr>
        <w:t>: El presente reglamento se encuentra disponible en secretaria del colegio. En cumplimiento del artículo Nº 59 del DSE Nº 755/98, se enviará una copia al Departamento Provincial de Educación respectivo, cómo además cualquier modificación por parte del establecimiento educacional, la que tendrá vigencia a conta</w:t>
      </w:r>
      <w:r w:rsidR="00ED3ED6" w:rsidRPr="00037DAB">
        <w:rPr>
          <w:rFonts w:ascii="Arial" w:hAnsi="Arial" w:cs="Arial"/>
          <w:sz w:val="20"/>
          <w:szCs w:val="20"/>
        </w:rPr>
        <w:t>r del periodo escolar siguiente.</w:t>
      </w:r>
      <w:r w:rsidRPr="00037DAB">
        <w:rPr>
          <w:rFonts w:ascii="Arial" w:hAnsi="Arial" w:cs="Arial"/>
          <w:sz w:val="20"/>
          <w:szCs w:val="20"/>
        </w:rPr>
        <w:t xml:space="preserve"> </w:t>
      </w:r>
      <w:r w:rsidR="001A596B">
        <w:rPr>
          <w:rFonts w:ascii="Arial" w:hAnsi="Arial" w:cs="Arial"/>
          <w:color w:val="FF0000"/>
          <w:sz w:val="20"/>
          <w:szCs w:val="20"/>
        </w:rPr>
        <w:t xml:space="preserve">         </w:t>
      </w:r>
    </w:p>
    <w:p w:rsidR="00EE3AC7" w:rsidRPr="00037DAB" w:rsidRDefault="00EE3AC7" w:rsidP="009C3806">
      <w:pPr>
        <w:spacing w:line="360" w:lineRule="auto"/>
        <w:ind w:left="360"/>
        <w:jc w:val="both"/>
        <w:rPr>
          <w:rFonts w:ascii="Arial" w:hAnsi="Arial" w:cs="Arial"/>
          <w:sz w:val="20"/>
          <w:szCs w:val="20"/>
        </w:rPr>
      </w:pPr>
    </w:p>
    <w:p w:rsidR="00A10EB5" w:rsidRPr="00037DAB" w:rsidRDefault="00A10EB5" w:rsidP="009C3806">
      <w:pPr>
        <w:spacing w:line="360" w:lineRule="auto"/>
        <w:ind w:left="360"/>
        <w:jc w:val="both"/>
        <w:rPr>
          <w:rFonts w:ascii="Arial" w:hAnsi="Arial" w:cs="Arial"/>
          <w:sz w:val="20"/>
          <w:szCs w:val="20"/>
        </w:rPr>
      </w:pPr>
      <w:r w:rsidRPr="00037DAB">
        <w:rPr>
          <w:rFonts w:ascii="Arial" w:hAnsi="Arial" w:cs="Arial"/>
          <w:b/>
          <w:sz w:val="20"/>
          <w:szCs w:val="20"/>
        </w:rPr>
        <w:t xml:space="preserve">ARTICULO DECIMO </w:t>
      </w:r>
      <w:r w:rsidR="00EE3AC7">
        <w:rPr>
          <w:rFonts w:ascii="Arial" w:hAnsi="Arial" w:cs="Arial"/>
          <w:b/>
          <w:sz w:val="20"/>
          <w:szCs w:val="20"/>
        </w:rPr>
        <w:t>TERCERO</w:t>
      </w:r>
      <w:r w:rsidRPr="00037DAB">
        <w:rPr>
          <w:rFonts w:ascii="Arial" w:hAnsi="Arial" w:cs="Arial"/>
          <w:sz w:val="20"/>
          <w:szCs w:val="20"/>
        </w:rPr>
        <w:t>: DISPOSICIONES VARIAS</w:t>
      </w:r>
    </w:p>
    <w:p w:rsidR="00A10EB5" w:rsidRPr="00037DAB" w:rsidRDefault="00A10EB5" w:rsidP="009C3806">
      <w:pPr>
        <w:numPr>
          <w:ilvl w:val="1"/>
          <w:numId w:val="3"/>
        </w:numPr>
        <w:spacing w:line="360" w:lineRule="auto"/>
        <w:jc w:val="both"/>
        <w:rPr>
          <w:rFonts w:ascii="Arial" w:hAnsi="Arial" w:cs="Arial"/>
          <w:sz w:val="20"/>
          <w:szCs w:val="20"/>
        </w:rPr>
      </w:pPr>
      <w:r w:rsidRPr="00037DAB">
        <w:rPr>
          <w:rFonts w:ascii="Arial" w:hAnsi="Arial" w:cs="Arial"/>
          <w:sz w:val="20"/>
          <w:szCs w:val="20"/>
        </w:rPr>
        <w:t>En caso de retiro voluntario del establecimiento educacional de un alumno beneficiado, el colegio debe proveer de inmediato el cupo producido, ya sea asignándole a uno o más alumnos, de aquellos en estricto orden de prelación ubicados en la lista de espera, el porcentaje de exención vacante.</w:t>
      </w:r>
    </w:p>
    <w:p w:rsidR="00A10EB5" w:rsidRDefault="00A10EB5" w:rsidP="009C3806">
      <w:pPr>
        <w:numPr>
          <w:ilvl w:val="1"/>
          <w:numId w:val="3"/>
        </w:numPr>
        <w:spacing w:line="360" w:lineRule="auto"/>
        <w:jc w:val="both"/>
        <w:rPr>
          <w:rFonts w:ascii="Arial" w:hAnsi="Arial" w:cs="Arial"/>
          <w:sz w:val="20"/>
          <w:szCs w:val="20"/>
        </w:rPr>
      </w:pPr>
      <w:r w:rsidRPr="00037DAB">
        <w:rPr>
          <w:rFonts w:ascii="Arial" w:hAnsi="Arial" w:cs="Arial"/>
          <w:sz w:val="20"/>
          <w:szCs w:val="20"/>
        </w:rPr>
        <w:t>En caso de renuncia voluntaria de un alumno al beneficio otorgado, al igual que en el caso anterior, deberá proveerse de inmediato el porcentaje renunciado, con aquellos alumnos integrantes de la lista de espera y en el mismo orden.</w:t>
      </w:r>
    </w:p>
    <w:p w:rsidR="00037DAB" w:rsidRPr="00037DAB" w:rsidRDefault="00037DAB" w:rsidP="009C3806">
      <w:pPr>
        <w:numPr>
          <w:ilvl w:val="1"/>
          <w:numId w:val="3"/>
        </w:numPr>
        <w:spacing w:line="360" w:lineRule="auto"/>
        <w:jc w:val="both"/>
        <w:rPr>
          <w:rFonts w:ascii="Arial" w:hAnsi="Arial" w:cs="Arial"/>
          <w:sz w:val="20"/>
          <w:szCs w:val="20"/>
        </w:rPr>
      </w:pPr>
      <w:r>
        <w:rPr>
          <w:rFonts w:ascii="Arial" w:hAnsi="Arial" w:cs="Arial"/>
          <w:sz w:val="20"/>
          <w:szCs w:val="20"/>
        </w:rPr>
        <w:t>Por falsedad en la presentación de los antecedentes de postulación a las becas.</w:t>
      </w:r>
    </w:p>
    <w:p w:rsidR="00A10EB5" w:rsidRDefault="00A10EB5" w:rsidP="009C3806">
      <w:pPr>
        <w:numPr>
          <w:ilvl w:val="1"/>
          <w:numId w:val="3"/>
        </w:numPr>
        <w:spacing w:line="360" w:lineRule="auto"/>
        <w:jc w:val="both"/>
        <w:rPr>
          <w:rFonts w:ascii="Arial" w:hAnsi="Arial" w:cs="Arial"/>
          <w:sz w:val="20"/>
          <w:szCs w:val="20"/>
        </w:rPr>
      </w:pPr>
      <w:r w:rsidRPr="00037DAB">
        <w:rPr>
          <w:rFonts w:ascii="Arial" w:hAnsi="Arial" w:cs="Arial"/>
          <w:sz w:val="20"/>
          <w:szCs w:val="20"/>
        </w:rPr>
        <w:t xml:space="preserve">El establecimiento educacional, deberá registrar en cada Comprobante de Pago de escolaridad emitido, a  aquellos alumnos beneficiados parcialmente con una exención, el porcentaje de la beca otorgada.     </w:t>
      </w:r>
    </w:p>
    <w:p w:rsidR="00037DAB" w:rsidRDefault="00037DAB" w:rsidP="009C3806">
      <w:pPr>
        <w:numPr>
          <w:ilvl w:val="1"/>
          <w:numId w:val="3"/>
        </w:numPr>
        <w:spacing w:line="360" w:lineRule="auto"/>
        <w:jc w:val="both"/>
        <w:rPr>
          <w:rFonts w:ascii="Arial" w:hAnsi="Arial" w:cs="Arial"/>
          <w:sz w:val="20"/>
          <w:szCs w:val="20"/>
        </w:rPr>
      </w:pPr>
      <w:r>
        <w:rPr>
          <w:rFonts w:ascii="Arial" w:hAnsi="Arial" w:cs="Arial"/>
          <w:sz w:val="20"/>
          <w:szCs w:val="20"/>
        </w:rPr>
        <w:t>Por falta grave a la normativa disciplinaria del  colegio.</w:t>
      </w:r>
    </w:p>
    <w:p w:rsidR="00037DAB" w:rsidRDefault="00037DAB" w:rsidP="009C3806">
      <w:pPr>
        <w:numPr>
          <w:ilvl w:val="1"/>
          <w:numId w:val="3"/>
        </w:numPr>
        <w:spacing w:line="360" w:lineRule="auto"/>
        <w:jc w:val="both"/>
        <w:rPr>
          <w:rFonts w:ascii="Arial" w:hAnsi="Arial" w:cs="Arial"/>
          <w:sz w:val="20"/>
          <w:szCs w:val="20"/>
        </w:rPr>
      </w:pPr>
      <w:r>
        <w:rPr>
          <w:rFonts w:ascii="Arial" w:hAnsi="Arial" w:cs="Arial"/>
          <w:sz w:val="20"/>
          <w:szCs w:val="20"/>
        </w:rPr>
        <w:t>Por problemas graves de rendimiento y asistencia a clases del alumno beneficiario, debido a causales no relacionadas con problemas médicos o de aprendizaje.</w:t>
      </w:r>
    </w:p>
    <w:p w:rsidR="00037DAB" w:rsidRDefault="00037DAB" w:rsidP="009C3806">
      <w:pPr>
        <w:numPr>
          <w:ilvl w:val="1"/>
          <w:numId w:val="3"/>
        </w:numPr>
        <w:spacing w:line="360" w:lineRule="auto"/>
        <w:jc w:val="both"/>
        <w:rPr>
          <w:rFonts w:ascii="Arial" w:hAnsi="Arial" w:cs="Arial"/>
          <w:sz w:val="20"/>
          <w:szCs w:val="20"/>
        </w:rPr>
      </w:pPr>
      <w:r>
        <w:rPr>
          <w:rFonts w:ascii="Arial" w:hAnsi="Arial" w:cs="Arial"/>
          <w:sz w:val="20"/>
          <w:szCs w:val="20"/>
        </w:rPr>
        <w:t xml:space="preserve">Por no pago de </w:t>
      </w:r>
      <w:r w:rsidR="00534717">
        <w:rPr>
          <w:rFonts w:ascii="Arial" w:hAnsi="Arial" w:cs="Arial"/>
          <w:sz w:val="20"/>
          <w:szCs w:val="20"/>
        </w:rPr>
        <w:t>de la colegiatura mensual en el caso de becas parciales.</w:t>
      </w:r>
    </w:p>
    <w:p w:rsidR="00611807" w:rsidRDefault="00611807" w:rsidP="00534717">
      <w:pPr>
        <w:spacing w:line="360" w:lineRule="auto"/>
        <w:ind w:left="720" w:firstLine="696"/>
        <w:jc w:val="both"/>
        <w:rPr>
          <w:rFonts w:ascii="Arial" w:hAnsi="Arial" w:cs="Arial"/>
          <w:sz w:val="20"/>
          <w:szCs w:val="20"/>
        </w:rPr>
      </w:pPr>
    </w:p>
    <w:p w:rsidR="00534717" w:rsidRPr="00037DAB" w:rsidRDefault="00534717" w:rsidP="00534717">
      <w:pPr>
        <w:spacing w:line="360" w:lineRule="auto"/>
        <w:ind w:left="720" w:firstLine="696"/>
        <w:jc w:val="both"/>
        <w:rPr>
          <w:rFonts w:ascii="Arial" w:hAnsi="Arial" w:cs="Arial"/>
          <w:sz w:val="20"/>
          <w:szCs w:val="20"/>
        </w:rPr>
      </w:pPr>
      <w:r>
        <w:rPr>
          <w:rFonts w:ascii="Arial" w:hAnsi="Arial" w:cs="Arial"/>
          <w:sz w:val="20"/>
          <w:szCs w:val="20"/>
        </w:rPr>
        <w:t>En caso de que un alumno beneficiado por exención pierda su beca antes de concluir el año escolar, el saldo no ocupado de la exención increm</w:t>
      </w:r>
      <w:r w:rsidR="00541103">
        <w:rPr>
          <w:rFonts w:ascii="Arial" w:hAnsi="Arial" w:cs="Arial"/>
          <w:sz w:val="20"/>
          <w:szCs w:val="20"/>
        </w:rPr>
        <w:t>entará el Fondo de Becas y será</w:t>
      </w:r>
      <w:r>
        <w:rPr>
          <w:rFonts w:ascii="Arial" w:hAnsi="Arial" w:cs="Arial"/>
          <w:sz w:val="20"/>
          <w:szCs w:val="20"/>
        </w:rPr>
        <w:t xml:space="preserve"> repartido por la comisión.</w:t>
      </w:r>
    </w:p>
    <w:p w:rsidR="00A10EB5" w:rsidRPr="00037DAB" w:rsidRDefault="00A10EB5" w:rsidP="00A10EB5">
      <w:pPr>
        <w:jc w:val="both"/>
        <w:rPr>
          <w:rFonts w:ascii="Arial" w:hAnsi="Arial" w:cs="Arial"/>
          <w:sz w:val="20"/>
          <w:szCs w:val="20"/>
        </w:rPr>
      </w:pPr>
    </w:p>
    <w:p w:rsidR="00A10EB5" w:rsidRPr="00037DAB" w:rsidRDefault="00A10EB5" w:rsidP="00A10EB5">
      <w:pPr>
        <w:jc w:val="both"/>
        <w:rPr>
          <w:rFonts w:ascii="Arial" w:hAnsi="Arial" w:cs="Arial"/>
          <w:sz w:val="20"/>
          <w:szCs w:val="20"/>
        </w:rPr>
      </w:pPr>
      <w:r w:rsidRPr="00037DAB">
        <w:rPr>
          <w:rFonts w:ascii="Arial" w:hAnsi="Arial" w:cs="Arial"/>
          <w:sz w:val="20"/>
          <w:szCs w:val="20"/>
        </w:rPr>
        <w:t xml:space="preserve">                   </w:t>
      </w:r>
    </w:p>
    <w:sectPr w:rsidR="00A10EB5" w:rsidRPr="00037DAB" w:rsidSect="00921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5CB"/>
    <w:multiLevelType w:val="hybridMultilevel"/>
    <w:tmpl w:val="70E475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453602"/>
    <w:multiLevelType w:val="hybridMultilevel"/>
    <w:tmpl w:val="EC7CFDF0"/>
    <w:lvl w:ilvl="0" w:tplc="0C0A0001">
      <w:start w:val="1"/>
      <w:numFmt w:val="bullet"/>
      <w:lvlText w:val=""/>
      <w:lvlJc w:val="left"/>
      <w:pPr>
        <w:tabs>
          <w:tab w:val="num" w:pos="5889"/>
        </w:tabs>
        <w:ind w:left="5889" w:hanging="360"/>
      </w:pPr>
      <w:rPr>
        <w:rFonts w:ascii="Symbol" w:hAnsi="Symbol" w:hint="default"/>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2">
    <w:nsid w:val="4831373F"/>
    <w:multiLevelType w:val="hybridMultilevel"/>
    <w:tmpl w:val="D440390A"/>
    <w:lvl w:ilvl="0" w:tplc="0C0A0001">
      <w:start w:val="1"/>
      <w:numFmt w:val="bullet"/>
      <w:lvlText w:val=""/>
      <w:lvlJc w:val="left"/>
      <w:pPr>
        <w:tabs>
          <w:tab w:val="num" w:pos="720"/>
        </w:tabs>
        <w:ind w:left="720" w:hanging="360"/>
      </w:pPr>
      <w:rPr>
        <w:rFonts w:ascii="Symbol" w:hAnsi="Symbol" w:hint="default"/>
      </w:rPr>
    </w:lvl>
    <w:lvl w:ilvl="1" w:tplc="E0A4AF7C">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29418A6"/>
    <w:multiLevelType w:val="hybridMultilevel"/>
    <w:tmpl w:val="E5E059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7AC49B7"/>
    <w:multiLevelType w:val="hybridMultilevel"/>
    <w:tmpl w:val="8520873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B5"/>
    <w:rsid w:val="00037DAB"/>
    <w:rsid w:val="00080443"/>
    <w:rsid w:val="000E0191"/>
    <w:rsid w:val="000E1527"/>
    <w:rsid w:val="001A2B5D"/>
    <w:rsid w:val="001A596B"/>
    <w:rsid w:val="00212CAF"/>
    <w:rsid w:val="00235C32"/>
    <w:rsid w:val="00251878"/>
    <w:rsid w:val="0025224F"/>
    <w:rsid w:val="00291D3F"/>
    <w:rsid w:val="00296176"/>
    <w:rsid w:val="002B2C99"/>
    <w:rsid w:val="003455C4"/>
    <w:rsid w:val="003A7B6A"/>
    <w:rsid w:val="003D5ACC"/>
    <w:rsid w:val="003D7F06"/>
    <w:rsid w:val="003E4EF9"/>
    <w:rsid w:val="00402768"/>
    <w:rsid w:val="004154CC"/>
    <w:rsid w:val="00416A1A"/>
    <w:rsid w:val="004475E7"/>
    <w:rsid w:val="0046759F"/>
    <w:rsid w:val="004808D3"/>
    <w:rsid w:val="004E7B02"/>
    <w:rsid w:val="00534717"/>
    <w:rsid w:val="00537947"/>
    <w:rsid w:val="00541103"/>
    <w:rsid w:val="005C6C91"/>
    <w:rsid w:val="005D2446"/>
    <w:rsid w:val="005D75A6"/>
    <w:rsid w:val="00611807"/>
    <w:rsid w:val="006F597A"/>
    <w:rsid w:val="00721271"/>
    <w:rsid w:val="00761861"/>
    <w:rsid w:val="007E0D0B"/>
    <w:rsid w:val="00825DED"/>
    <w:rsid w:val="0083278F"/>
    <w:rsid w:val="008871FB"/>
    <w:rsid w:val="008A15F9"/>
    <w:rsid w:val="008B5E78"/>
    <w:rsid w:val="008C42FB"/>
    <w:rsid w:val="00916D2C"/>
    <w:rsid w:val="00921708"/>
    <w:rsid w:val="0092268B"/>
    <w:rsid w:val="009C3806"/>
    <w:rsid w:val="009E1435"/>
    <w:rsid w:val="00A10EB5"/>
    <w:rsid w:val="00A542EA"/>
    <w:rsid w:val="00A60E23"/>
    <w:rsid w:val="00A62068"/>
    <w:rsid w:val="00A62F9C"/>
    <w:rsid w:val="00A8078D"/>
    <w:rsid w:val="00AE08BB"/>
    <w:rsid w:val="00B1398D"/>
    <w:rsid w:val="00B80EE2"/>
    <w:rsid w:val="00B9735F"/>
    <w:rsid w:val="00BB504C"/>
    <w:rsid w:val="00BC7F60"/>
    <w:rsid w:val="00BF77EF"/>
    <w:rsid w:val="00C015B7"/>
    <w:rsid w:val="00C07C29"/>
    <w:rsid w:val="00C17037"/>
    <w:rsid w:val="00C30CCB"/>
    <w:rsid w:val="00D06B2A"/>
    <w:rsid w:val="00D31E82"/>
    <w:rsid w:val="00D46B48"/>
    <w:rsid w:val="00DE0854"/>
    <w:rsid w:val="00DF1097"/>
    <w:rsid w:val="00DF47B3"/>
    <w:rsid w:val="00E527C6"/>
    <w:rsid w:val="00E77DEA"/>
    <w:rsid w:val="00E95E6B"/>
    <w:rsid w:val="00ED3ED6"/>
    <w:rsid w:val="00EE3AC7"/>
    <w:rsid w:val="00EF1B45"/>
    <w:rsid w:val="00EF5E6D"/>
    <w:rsid w:val="00F429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B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0EB5"/>
    <w:pPr>
      <w:tabs>
        <w:tab w:val="center" w:pos="4419"/>
        <w:tab w:val="right" w:pos="8838"/>
      </w:tabs>
    </w:pPr>
    <w:rPr>
      <w:sz w:val="20"/>
      <w:szCs w:val="20"/>
      <w:lang w:eastAsia="es-CL"/>
    </w:rPr>
  </w:style>
  <w:style w:type="paragraph" w:styleId="Ttulo">
    <w:name w:val="Title"/>
    <w:basedOn w:val="Normal"/>
    <w:qFormat/>
    <w:rsid w:val="00A10EB5"/>
    <w:pPr>
      <w:jc w:val="center"/>
    </w:pPr>
    <w:rPr>
      <w:rFonts w:ascii="Garamond" w:hAnsi="Garamond"/>
      <w:b/>
      <w:spacing w:val="40"/>
      <w:sz w:val="48"/>
      <w:szCs w:val="20"/>
      <w:lang w:val="es-MX" w:eastAsia="es-CL"/>
    </w:rPr>
  </w:style>
  <w:style w:type="paragraph" w:styleId="Textodeglobo">
    <w:name w:val="Balloon Text"/>
    <w:basedOn w:val="Normal"/>
    <w:semiHidden/>
    <w:rsid w:val="009C3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B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0EB5"/>
    <w:pPr>
      <w:tabs>
        <w:tab w:val="center" w:pos="4419"/>
        <w:tab w:val="right" w:pos="8838"/>
      </w:tabs>
    </w:pPr>
    <w:rPr>
      <w:sz w:val="20"/>
      <w:szCs w:val="20"/>
      <w:lang w:eastAsia="es-CL"/>
    </w:rPr>
  </w:style>
  <w:style w:type="paragraph" w:styleId="Ttulo">
    <w:name w:val="Title"/>
    <w:basedOn w:val="Normal"/>
    <w:qFormat/>
    <w:rsid w:val="00A10EB5"/>
    <w:pPr>
      <w:jc w:val="center"/>
    </w:pPr>
    <w:rPr>
      <w:rFonts w:ascii="Garamond" w:hAnsi="Garamond"/>
      <w:b/>
      <w:spacing w:val="40"/>
      <w:sz w:val="48"/>
      <w:szCs w:val="20"/>
      <w:lang w:val="es-MX" w:eastAsia="es-CL"/>
    </w:rPr>
  </w:style>
  <w:style w:type="paragraph" w:styleId="Textodeglobo">
    <w:name w:val="Balloon Text"/>
    <w:basedOn w:val="Normal"/>
    <w:semiHidden/>
    <w:rsid w:val="009C3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9343">
      <w:bodyDiv w:val="1"/>
      <w:marLeft w:val="0"/>
      <w:marRight w:val="0"/>
      <w:marTop w:val="0"/>
      <w:marBottom w:val="0"/>
      <w:divBdr>
        <w:top w:val="none" w:sz="0" w:space="0" w:color="auto"/>
        <w:left w:val="none" w:sz="0" w:space="0" w:color="auto"/>
        <w:bottom w:val="none" w:sz="0" w:space="0" w:color="auto"/>
        <w:right w:val="none" w:sz="0" w:space="0" w:color="auto"/>
      </w:divBdr>
      <w:divsChild>
        <w:div w:id="958342767">
          <w:marLeft w:val="0"/>
          <w:marRight w:val="0"/>
          <w:marTop w:val="0"/>
          <w:marBottom w:val="0"/>
          <w:divBdr>
            <w:top w:val="none" w:sz="0" w:space="0" w:color="auto"/>
            <w:left w:val="none" w:sz="0" w:space="0" w:color="auto"/>
            <w:bottom w:val="none" w:sz="0" w:space="0" w:color="auto"/>
            <w:right w:val="none" w:sz="0" w:space="0" w:color="auto"/>
          </w:divBdr>
        </w:div>
        <w:div w:id="288248220">
          <w:marLeft w:val="0"/>
          <w:marRight w:val="0"/>
          <w:marTop w:val="0"/>
          <w:marBottom w:val="0"/>
          <w:divBdr>
            <w:top w:val="none" w:sz="0" w:space="0" w:color="auto"/>
            <w:left w:val="none" w:sz="0" w:space="0" w:color="auto"/>
            <w:bottom w:val="none" w:sz="0" w:space="0" w:color="auto"/>
            <w:right w:val="none" w:sz="0" w:space="0" w:color="auto"/>
          </w:divBdr>
        </w:div>
        <w:div w:id="1596672102">
          <w:marLeft w:val="0"/>
          <w:marRight w:val="0"/>
          <w:marTop w:val="0"/>
          <w:marBottom w:val="0"/>
          <w:divBdr>
            <w:top w:val="none" w:sz="0" w:space="0" w:color="auto"/>
            <w:left w:val="none" w:sz="0" w:space="0" w:color="auto"/>
            <w:bottom w:val="none" w:sz="0" w:space="0" w:color="auto"/>
            <w:right w:val="none" w:sz="0" w:space="0" w:color="auto"/>
          </w:divBdr>
        </w:div>
        <w:div w:id="344793106">
          <w:marLeft w:val="0"/>
          <w:marRight w:val="0"/>
          <w:marTop w:val="0"/>
          <w:marBottom w:val="0"/>
          <w:divBdr>
            <w:top w:val="none" w:sz="0" w:space="0" w:color="auto"/>
            <w:left w:val="none" w:sz="0" w:space="0" w:color="auto"/>
            <w:bottom w:val="none" w:sz="0" w:space="0" w:color="auto"/>
            <w:right w:val="none" w:sz="0" w:space="0" w:color="auto"/>
          </w:divBdr>
        </w:div>
        <w:div w:id="1649043826">
          <w:marLeft w:val="0"/>
          <w:marRight w:val="0"/>
          <w:marTop w:val="0"/>
          <w:marBottom w:val="0"/>
          <w:divBdr>
            <w:top w:val="none" w:sz="0" w:space="0" w:color="auto"/>
            <w:left w:val="none" w:sz="0" w:space="0" w:color="auto"/>
            <w:bottom w:val="none" w:sz="0" w:space="0" w:color="auto"/>
            <w:right w:val="none" w:sz="0" w:space="0" w:color="auto"/>
          </w:divBdr>
        </w:div>
        <w:div w:id="1732801374">
          <w:marLeft w:val="0"/>
          <w:marRight w:val="0"/>
          <w:marTop w:val="0"/>
          <w:marBottom w:val="0"/>
          <w:divBdr>
            <w:top w:val="none" w:sz="0" w:space="0" w:color="auto"/>
            <w:left w:val="none" w:sz="0" w:space="0" w:color="auto"/>
            <w:bottom w:val="none" w:sz="0" w:space="0" w:color="auto"/>
            <w:right w:val="none" w:sz="0" w:space="0" w:color="auto"/>
          </w:divBdr>
        </w:div>
        <w:div w:id="120929743">
          <w:marLeft w:val="0"/>
          <w:marRight w:val="0"/>
          <w:marTop w:val="0"/>
          <w:marBottom w:val="0"/>
          <w:divBdr>
            <w:top w:val="none" w:sz="0" w:space="0" w:color="auto"/>
            <w:left w:val="none" w:sz="0" w:space="0" w:color="auto"/>
            <w:bottom w:val="none" w:sz="0" w:space="0" w:color="auto"/>
            <w:right w:val="none" w:sz="0" w:space="0" w:color="auto"/>
          </w:divBdr>
        </w:div>
        <w:div w:id="1217009635">
          <w:marLeft w:val="0"/>
          <w:marRight w:val="0"/>
          <w:marTop w:val="0"/>
          <w:marBottom w:val="0"/>
          <w:divBdr>
            <w:top w:val="none" w:sz="0" w:space="0" w:color="auto"/>
            <w:left w:val="none" w:sz="0" w:space="0" w:color="auto"/>
            <w:bottom w:val="none" w:sz="0" w:space="0" w:color="auto"/>
            <w:right w:val="none" w:sz="0" w:space="0" w:color="auto"/>
          </w:divBdr>
        </w:div>
        <w:div w:id="2137600769">
          <w:marLeft w:val="0"/>
          <w:marRight w:val="0"/>
          <w:marTop w:val="0"/>
          <w:marBottom w:val="0"/>
          <w:divBdr>
            <w:top w:val="none" w:sz="0" w:space="0" w:color="auto"/>
            <w:left w:val="none" w:sz="0" w:space="0" w:color="auto"/>
            <w:bottom w:val="none" w:sz="0" w:space="0" w:color="auto"/>
            <w:right w:val="none" w:sz="0" w:space="0" w:color="auto"/>
          </w:divBdr>
        </w:div>
        <w:div w:id="1382094137">
          <w:marLeft w:val="0"/>
          <w:marRight w:val="0"/>
          <w:marTop w:val="0"/>
          <w:marBottom w:val="0"/>
          <w:divBdr>
            <w:top w:val="none" w:sz="0" w:space="0" w:color="auto"/>
            <w:left w:val="none" w:sz="0" w:space="0" w:color="auto"/>
            <w:bottom w:val="none" w:sz="0" w:space="0" w:color="auto"/>
            <w:right w:val="none" w:sz="0" w:space="0" w:color="auto"/>
          </w:divBdr>
        </w:div>
        <w:div w:id="76696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2BF2-D194-4D53-A963-8D810A79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INVERSIONES LA FLORIDA S</vt:lpstr>
    </vt:vector>
  </TitlesOfParts>
  <Company>Patrona</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INVERSIONES LA FLORIDA S</dc:title>
  <dc:creator>Cecilia</dc:creator>
  <cp:lastModifiedBy>Administración</cp:lastModifiedBy>
  <cp:revision>2</cp:revision>
  <cp:lastPrinted>2018-10-23T19:32:00Z</cp:lastPrinted>
  <dcterms:created xsi:type="dcterms:W3CDTF">2018-10-29T13:54:00Z</dcterms:created>
  <dcterms:modified xsi:type="dcterms:W3CDTF">2018-10-29T13:54:00Z</dcterms:modified>
</cp:coreProperties>
</file>